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UCHWAŁA NR 09/2020/2021</w:t>
      </w:r>
      <w:bookmarkStart w:id="0" w:name="_GoBack"/>
      <w:bookmarkEnd w:id="0"/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Rady Pedagogicznej Szkoły Podstawowej nr 400 w Warszawie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z dnia 24 września 2020 r.</w:t>
      </w:r>
    </w:p>
    <w:p w:rsidR="00316D6C" w:rsidRPr="00360D7B" w:rsidRDefault="00316D6C" w:rsidP="00360D7B">
      <w:pPr>
        <w:spacing w:line="360" w:lineRule="auto"/>
        <w:rPr>
          <w:rFonts w:cstheme="minorHAnsi"/>
          <w:b/>
          <w:sz w:val="24"/>
          <w:szCs w:val="24"/>
        </w:rPr>
      </w:pPr>
    </w:p>
    <w:p w:rsidR="00316D6C" w:rsidRPr="00360D7B" w:rsidRDefault="00316D6C" w:rsidP="00360D7B">
      <w:pPr>
        <w:tabs>
          <w:tab w:val="num" w:pos="720"/>
        </w:tabs>
        <w:spacing w:line="360" w:lineRule="auto"/>
        <w:rPr>
          <w:rFonts w:cstheme="minorHAnsi"/>
          <w:b/>
          <w:color w:val="000000"/>
          <w:sz w:val="24"/>
        </w:rPr>
      </w:pPr>
      <w:r w:rsidRPr="00360D7B">
        <w:rPr>
          <w:rFonts w:cstheme="minorHAnsi"/>
          <w:b/>
          <w:sz w:val="24"/>
        </w:rPr>
        <w:t xml:space="preserve">w sprawie wyrażenia opinii dotyczącej ustalonych przez dyrektora </w:t>
      </w:r>
      <w:r w:rsidRPr="00360D7B">
        <w:rPr>
          <w:rFonts w:cstheme="minorHAnsi"/>
          <w:b/>
          <w:color w:val="000000"/>
          <w:sz w:val="24"/>
        </w:rPr>
        <w:t>dni wolnych od zajęć dydaktyczno-wychowawczych</w:t>
      </w:r>
    </w:p>
    <w:p w:rsidR="00316D6C" w:rsidRPr="00360D7B" w:rsidRDefault="00316D6C" w:rsidP="00360D7B">
      <w:pPr>
        <w:tabs>
          <w:tab w:val="num" w:pos="720"/>
        </w:tabs>
        <w:spacing w:line="360" w:lineRule="auto"/>
        <w:rPr>
          <w:rFonts w:cstheme="minorHAnsi"/>
          <w:b/>
          <w:color w:val="000000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 xml:space="preserve">Na podstawie </w:t>
      </w:r>
      <w:r w:rsidRPr="00360D7B">
        <w:rPr>
          <w:rFonts w:cstheme="minorHAnsi"/>
          <w:bCs/>
          <w:color w:val="000000"/>
          <w:sz w:val="24"/>
          <w:szCs w:val="24"/>
        </w:rPr>
        <w:t xml:space="preserve">§ 5 ust. </w:t>
      </w:r>
      <w:r w:rsidRPr="00360D7B">
        <w:rPr>
          <w:rFonts w:cstheme="minorHAnsi"/>
          <w:color w:val="000000"/>
          <w:sz w:val="24"/>
          <w:szCs w:val="24"/>
        </w:rPr>
        <w:t>1 rozporządzenia Ministra Edukacji Narodowej z 11 sierpnia 2017 r. w sprawie organizacji roku szkolnego (Dz. U. z 2017 r., poz. 1603)</w:t>
      </w:r>
      <w:r w:rsidRPr="00360D7B">
        <w:rPr>
          <w:rFonts w:cstheme="minorHAnsi"/>
          <w:sz w:val="24"/>
          <w:szCs w:val="24"/>
        </w:rPr>
        <w:t>, Rada Pedagogiczna uchwala, co następuje: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§ 1</w:t>
      </w:r>
    </w:p>
    <w:p w:rsidR="00316D6C" w:rsidRPr="00360D7B" w:rsidRDefault="00316D6C" w:rsidP="00360D7B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360D7B">
        <w:rPr>
          <w:rFonts w:cstheme="minorHAnsi"/>
          <w:color w:val="000000"/>
          <w:sz w:val="24"/>
          <w:szCs w:val="24"/>
        </w:rPr>
        <w:t>Rada Pedagogiczna pozytywnie opiniuje</w:t>
      </w:r>
      <w:r w:rsidRPr="00360D7B">
        <w:rPr>
          <w:rFonts w:cstheme="minorHAnsi"/>
          <w:sz w:val="24"/>
          <w:szCs w:val="24"/>
        </w:rPr>
        <w:t xml:space="preserve"> ustalone przez dyrektora dodatkowe </w:t>
      </w:r>
      <w:r w:rsidRPr="00360D7B">
        <w:rPr>
          <w:rFonts w:cstheme="minorHAnsi"/>
          <w:color w:val="000000"/>
          <w:sz w:val="24"/>
          <w:szCs w:val="24"/>
        </w:rPr>
        <w:t>dni wolne od zajęć dydaktyczno-wychowawczych w roku szkolnym 2020/2021.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§ 2</w:t>
      </w:r>
    </w:p>
    <w:p w:rsidR="00316D6C" w:rsidRPr="00360D7B" w:rsidRDefault="00316D6C" w:rsidP="00360D7B">
      <w:pPr>
        <w:spacing w:line="360" w:lineRule="auto"/>
        <w:rPr>
          <w:rFonts w:cstheme="minorHAnsi"/>
          <w:color w:val="000000"/>
          <w:sz w:val="24"/>
          <w:szCs w:val="24"/>
        </w:rPr>
      </w:pPr>
      <w:r w:rsidRPr="00360D7B">
        <w:rPr>
          <w:rFonts w:cstheme="minorHAnsi"/>
          <w:sz w:val="24"/>
          <w:szCs w:val="24"/>
        </w:rPr>
        <w:t xml:space="preserve">Wykaz </w:t>
      </w:r>
      <w:r w:rsidRPr="00360D7B">
        <w:rPr>
          <w:rFonts w:cstheme="minorHAnsi"/>
          <w:color w:val="000000"/>
          <w:sz w:val="24"/>
          <w:szCs w:val="24"/>
        </w:rPr>
        <w:t xml:space="preserve">dni wolnych od zajęć dydaktyczno-wychowawczych umieszczony jest </w:t>
      </w:r>
      <w:r w:rsidRPr="00360D7B">
        <w:rPr>
          <w:rFonts w:cstheme="minorHAnsi"/>
          <w:color w:val="000000"/>
          <w:sz w:val="24"/>
          <w:szCs w:val="24"/>
        </w:rPr>
        <w:br/>
        <w:t xml:space="preserve">w Kalendarzu roku szkolnego, stanowi załącznik do niniejszej uchwały. 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§ 3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 xml:space="preserve">Wykonanie uchwały powierza się Dyrektorowi Szkoły. 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§ 4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>Uchwała wchodzi w życie z dniem podjęcia.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 xml:space="preserve"> Przewodniczący Rady Pedagogicznej</w:t>
      </w: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  <w:r w:rsidRPr="00360D7B">
        <w:rPr>
          <w:rFonts w:cstheme="minorHAnsi"/>
          <w:sz w:val="24"/>
          <w:szCs w:val="24"/>
        </w:rPr>
        <w:t xml:space="preserve"> ……………………………………………</w:t>
      </w:r>
    </w:p>
    <w:p w:rsidR="00316D6C" w:rsidRPr="00360D7B" w:rsidRDefault="00316D6C" w:rsidP="00360D7B">
      <w:pPr>
        <w:spacing w:after="0" w:line="360" w:lineRule="auto"/>
        <w:rPr>
          <w:rFonts w:cstheme="minorHAnsi"/>
          <w:sz w:val="24"/>
          <w:szCs w:val="24"/>
        </w:rPr>
      </w:pPr>
    </w:p>
    <w:p w:rsidR="00316D6C" w:rsidRPr="00360D7B" w:rsidRDefault="00316D6C" w:rsidP="00360D7B">
      <w:pPr>
        <w:spacing w:line="360" w:lineRule="auto"/>
        <w:rPr>
          <w:rFonts w:cstheme="minorHAnsi"/>
          <w:sz w:val="24"/>
          <w:szCs w:val="24"/>
        </w:rPr>
      </w:pPr>
    </w:p>
    <w:p w:rsidR="008416AF" w:rsidRPr="00360D7B" w:rsidRDefault="008416AF" w:rsidP="00360D7B">
      <w:pPr>
        <w:spacing w:line="360" w:lineRule="auto"/>
        <w:rPr>
          <w:rFonts w:cstheme="minorHAnsi"/>
          <w:sz w:val="24"/>
          <w:szCs w:val="24"/>
        </w:rPr>
      </w:pPr>
    </w:p>
    <w:sectPr w:rsidR="008416AF" w:rsidRPr="00360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D6C"/>
    <w:rsid w:val="00316D6C"/>
    <w:rsid w:val="00360D7B"/>
    <w:rsid w:val="007B0688"/>
    <w:rsid w:val="008416AF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E4EBB-261D-4523-A6E4-040BEC72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6D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Karolina Cieśla</cp:lastModifiedBy>
  <cp:revision>3</cp:revision>
  <dcterms:created xsi:type="dcterms:W3CDTF">2021-01-15T09:34:00Z</dcterms:created>
  <dcterms:modified xsi:type="dcterms:W3CDTF">2022-01-14T07:48:00Z</dcterms:modified>
</cp:coreProperties>
</file>