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9B2998" w:rsidRDefault="000A3BEA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UCHWAŁA NR 04</w:t>
      </w:r>
      <w:r w:rsidR="001D0F89" w:rsidRPr="009B2998">
        <w:rPr>
          <w:rFonts w:cstheme="minorHAnsi"/>
          <w:sz w:val="24"/>
          <w:szCs w:val="24"/>
        </w:rPr>
        <w:t>/2020/2021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z dnia 01 września 2020 r.</w:t>
      </w:r>
    </w:p>
    <w:p w:rsidR="001D0F89" w:rsidRPr="009B2998" w:rsidRDefault="001D0F89" w:rsidP="009B2998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b/>
          <w:sz w:val="24"/>
          <w:szCs w:val="24"/>
        </w:rPr>
      </w:pPr>
      <w:r w:rsidRPr="009B2998">
        <w:rPr>
          <w:rFonts w:cstheme="minorHAnsi"/>
          <w:b/>
          <w:sz w:val="24"/>
          <w:szCs w:val="24"/>
        </w:rPr>
        <w:t xml:space="preserve">w sprawie </w:t>
      </w:r>
      <w:r w:rsidR="0019203D" w:rsidRPr="009B2998">
        <w:rPr>
          <w:rFonts w:cstheme="minorHAnsi"/>
          <w:b/>
          <w:sz w:val="24"/>
          <w:szCs w:val="24"/>
        </w:rPr>
        <w:t>zaopiniowania wprowadzenia</w:t>
      </w:r>
      <w:r w:rsidR="000A3BEA" w:rsidRPr="009B2998">
        <w:rPr>
          <w:rFonts w:cstheme="minorHAnsi"/>
          <w:b/>
          <w:sz w:val="24"/>
          <w:szCs w:val="24"/>
        </w:rPr>
        <w:t xml:space="preserve"> w Szkole </w:t>
      </w:r>
      <w:r w:rsidRPr="009B2998">
        <w:rPr>
          <w:rFonts w:cstheme="minorHAnsi"/>
          <w:b/>
          <w:sz w:val="24"/>
          <w:szCs w:val="24"/>
        </w:rPr>
        <w:t xml:space="preserve">Podstawowej nr 400 </w:t>
      </w:r>
      <w:r w:rsidR="0019203D" w:rsidRPr="009B2998">
        <w:rPr>
          <w:rFonts w:cstheme="minorHAnsi"/>
          <w:b/>
          <w:sz w:val="24"/>
          <w:szCs w:val="24"/>
        </w:rPr>
        <w:br/>
      </w:r>
      <w:r w:rsidRPr="009B2998">
        <w:rPr>
          <w:rFonts w:cstheme="minorHAnsi"/>
          <w:b/>
          <w:sz w:val="24"/>
          <w:szCs w:val="24"/>
        </w:rPr>
        <w:t>w Warszawie</w:t>
      </w:r>
      <w:r w:rsidR="000A3BEA" w:rsidRPr="009B2998">
        <w:rPr>
          <w:rFonts w:cstheme="minorHAnsi"/>
          <w:b/>
          <w:sz w:val="24"/>
          <w:szCs w:val="24"/>
        </w:rPr>
        <w:t xml:space="preserve"> dzienników elektronicznych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 xml:space="preserve">Na podstawie </w:t>
      </w:r>
      <w:r w:rsidR="000A3BEA" w:rsidRPr="009B2998">
        <w:rPr>
          <w:rFonts w:cstheme="minorHAnsi"/>
          <w:sz w:val="24"/>
          <w:szCs w:val="24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z późniejszymi zmianami,</w:t>
      </w:r>
      <w:r w:rsidRPr="009B2998">
        <w:rPr>
          <w:rFonts w:cstheme="minorHAnsi"/>
          <w:sz w:val="24"/>
          <w:szCs w:val="24"/>
        </w:rPr>
        <w:t xml:space="preserve"> Rada Pedagogiczna uchwala, co następuje: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§ 1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Rada Pedagogiczna Szkoły Podstawowej nr 400 w Warszawie</w:t>
      </w:r>
      <w:r w:rsidR="009B2877" w:rsidRPr="009B2998">
        <w:rPr>
          <w:rFonts w:cstheme="minorHAnsi"/>
          <w:sz w:val="24"/>
          <w:szCs w:val="24"/>
        </w:rPr>
        <w:t xml:space="preserve"> pozytywnie opiniuje wprowadzenie dzienników zajęć wyłącznie w formie elektronicznej. </w:t>
      </w:r>
      <w:r w:rsidR="00AF6426" w:rsidRPr="009B2998">
        <w:rPr>
          <w:rFonts w:cstheme="minorHAnsi"/>
          <w:sz w:val="24"/>
          <w:szCs w:val="24"/>
        </w:rPr>
        <w:t xml:space="preserve">Szczegółowe zasady korzystania z dzienników elektronicznych obowiązujących w Szkole Podstawowej nr 400 w Warszawie reguluje odrębne zarządzenie dyrektora szkoły. 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§ 2</w:t>
      </w:r>
    </w:p>
    <w:p w:rsidR="001D0F89" w:rsidRPr="009B2998" w:rsidRDefault="00BA11A7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Wykonanie</w:t>
      </w:r>
      <w:r w:rsidR="001D0F89" w:rsidRPr="009B2998">
        <w:rPr>
          <w:rFonts w:cstheme="minorHAnsi"/>
          <w:sz w:val="24"/>
          <w:szCs w:val="24"/>
        </w:rPr>
        <w:t xml:space="preserve"> uchwały powierz się Dyrektorowi Szkoły</w:t>
      </w:r>
      <w:r w:rsidR="006331AC" w:rsidRPr="009B2998">
        <w:rPr>
          <w:rFonts w:cstheme="minorHAnsi"/>
          <w:sz w:val="24"/>
          <w:szCs w:val="24"/>
        </w:rPr>
        <w:t>.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§ 3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>Uchwała wchodzi w życie z dniem podjęcia.</w:t>
      </w: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D0F89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9B2998" w:rsidRDefault="0030359A" w:rsidP="009B2998">
      <w:pPr>
        <w:spacing w:line="360" w:lineRule="auto"/>
        <w:rPr>
          <w:rFonts w:cstheme="minorHAnsi"/>
          <w:sz w:val="24"/>
          <w:szCs w:val="24"/>
        </w:rPr>
      </w:pPr>
    </w:p>
    <w:p w:rsidR="00436BE5" w:rsidRPr="009B2998" w:rsidRDefault="001D0F89" w:rsidP="009B2998">
      <w:pPr>
        <w:spacing w:line="360" w:lineRule="auto"/>
        <w:rPr>
          <w:rFonts w:cstheme="minorHAnsi"/>
          <w:sz w:val="24"/>
          <w:szCs w:val="24"/>
        </w:rPr>
      </w:pPr>
      <w:r w:rsidRPr="009B2998">
        <w:rPr>
          <w:rFonts w:cstheme="minorHAnsi"/>
          <w:sz w:val="24"/>
          <w:szCs w:val="24"/>
        </w:rPr>
        <w:t xml:space="preserve"> ……………………………………………</w:t>
      </w:r>
    </w:p>
    <w:sectPr w:rsidR="00436BE5" w:rsidRPr="009B2998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66" w:rsidRDefault="00BC4B66" w:rsidP="00436BE5">
      <w:pPr>
        <w:spacing w:after="0" w:line="240" w:lineRule="auto"/>
      </w:pPr>
      <w:r>
        <w:separator/>
      </w:r>
    </w:p>
  </w:endnote>
  <w:endnote w:type="continuationSeparator" w:id="0">
    <w:p w:rsidR="00BC4B66" w:rsidRDefault="00BC4B66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A11A7" w:rsidRPr="00BA11A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66" w:rsidRDefault="00BC4B66" w:rsidP="00436BE5">
      <w:pPr>
        <w:spacing w:after="0" w:line="240" w:lineRule="auto"/>
      </w:pPr>
      <w:r>
        <w:separator/>
      </w:r>
    </w:p>
  </w:footnote>
  <w:footnote w:type="continuationSeparator" w:id="0">
    <w:p w:rsidR="00BC4B66" w:rsidRDefault="00BC4B66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A3BEA"/>
    <w:rsid w:val="000B254D"/>
    <w:rsid w:val="000F3EB2"/>
    <w:rsid w:val="0019203D"/>
    <w:rsid w:val="001D0F89"/>
    <w:rsid w:val="001D4E49"/>
    <w:rsid w:val="0030359A"/>
    <w:rsid w:val="00353048"/>
    <w:rsid w:val="003A3707"/>
    <w:rsid w:val="00436BE5"/>
    <w:rsid w:val="004636FA"/>
    <w:rsid w:val="006331AC"/>
    <w:rsid w:val="009B2877"/>
    <w:rsid w:val="009B2998"/>
    <w:rsid w:val="00A143F6"/>
    <w:rsid w:val="00A22381"/>
    <w:rsid w:val="00AF6426"/>
    <w:rsid w:val="00BA11A7"/>
    <w:rsid w:val="00BC4B66"/>
    <w:rsid w:val="00D84199"/>
    <w:rsid w:val="00DB1B1C"/>
    <w:rsid w:val="00F1209A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5</cp:revision>
  <dcterms:created xsi:type="dcterms:W3CDTF">2021-01-11T09:13:00Z</dcterms:created>
  <dcterms:modified xsi:type="dcterms:W3CDTF">2022-01-13T12:11:00Z</dcterms:modified>
</cp:coreProperties>
</file>