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71" w:rsidRPr="00FC2279" w:rsidRDefault="00E60271" w:rsidP="00FC227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4462197"/>
      <w:r w:rsidRPr="00FC2279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0D7FC0" w:rsidRPr="00FC2279">
        <w:rPr>
          <w:rFonts w:eastAsia="Times New Roman" w:cstheme="minorHAnsi"/>
          <w:bCs/>
          <w:sz w:val="24"/>
          <w:szCs w:val="24"/>
          <w:lang w:eastAsia="pl-PL"/>
        </w:rPr>
        <w:t>18</w:t>
      </w:r>
      <w:r w:rsidRPr="00FC2279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D7FC0" w:rsidRPr="00FC2279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FC2279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0D7FC0" w:rsidRPr="00FC2279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z dnia 21 lutego 202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3</w:t>
      </w:r>
      <w:r w:rsidRPr="00FC2279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w sprawie</w:t>
      </w:r>
      <w:r w:rsidR="00312684" w:rsidRPr="00FC2279">
        <w:rPr>
          <w:rFonts w:eastAsia="Times New Roman" w:cstheme="minorHAnsi"/>
          <w:sz w:val="24"/>
          <w:szCs w:val="24"/>
          <w:lang w:eastAsia="pl-PL"/>
        </w:rPr>
        <w:t>:</w:t>
      </w:r>
      <w:r w:rsidRPr="00FC2279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58924103"/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powołania Komisji Rekrutacyjnej do przeprowadzenia postępowania rekrutacyjnego do klasy czwartej sportowej w Szkole Podstawowej nr 400 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  <w:bookmarkEnd w:id="1"/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- Ustawa z dnia 14 grudnia 2016 r. Prawo oświatowe (Dz. U. z 2019 r. poz. 1148 z </w:t>
      </w:r>
      <w:proofErr w:type="spellStart"/>
      <w:r w:rsidRPr="00FC2279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FC2279">
        <w:rPr>
          <w:rFonts w:eastAsia="Times New Roman" w:cstheme="minorHAnsi"/>
          <w:sz w:val="24"/>
          <w:szCs w:val="24"/>
          <w:lang w:eastAsia="pl-PL"/>
        </w:rPr>
        <w:t>. zm.);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- Rozporządzenie Ministra Edukacji Narodowej z dnia 21 sierpnia 2019 r. w sprawie przeprowadzania postępowania rekrutacyjnego oraz postępowania uzupełniającego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do publicznych przedszkoli, szkół, placówek i centrów (Dz. U. poz. 1737);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-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FC2279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Pr="00FC2279">
        <w:rPr>
          <w:rFonts w:eastAsia="Times New Roman" w:cstheme="minorHAnsi"/>
          <w:sz w:val="24"/>
          <w:szCs w:val="24"/>
          <w:lang w:eastAsia="pl-PL"/>
        </w:rPr>
        <w:t>. poz. 1645).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1.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cstheme="minorHAnsi"/>
          <w:sz w:val="24"/>
          <w:szCs w:val="24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Dyrektor szkoły powołuje K</w:t>
      </w:r>
      <w:r w:rsidRPr="00FC2279">
        <w:rPr>
          <w:rFonts w:cstheme="minorHAnsi"/>
          <w:sz w:val="24"/>
          <w:szCs w:val="24"/>
        </w:rPr>
        <w:t>omisję Rekrutacyjną do przeprowadzenia postępowania rekrutacyjnego (podstawowego i uzupełniającego) do klasy czwartej sportowe w Szkole Podstawowej nr 400 im. Marii Skłodowskiej-Curie w Warszawie na rok szkolny 202</w:t>
      </w:r>
      <w:r w:rsidR="000D7FC0" w:rsidRPr="00FC2279">
        <w:rPr>
          <w:rFonts w:cstheme="minorHAnsi"/>
          <w:sz w:val="24"/>
          <w:szCs w:val="24"/>
        </w:rPr>
        <w:t>3</w:t>
      </w:r>
      <w:r w:rsidRPr="00FC2279">
        <w:rPr>
          <w:rFonts w:cstheme="minorHAnsi"/>
          <w:sz w:val="24"/>
          <w:szCs w:val="24"/>
        </w:rPr>
        <w:t>/202</w:t>
      </w:r>
      <w:r w:rsidR="000D7FC0" w:rsidRPr="00FC2279">
        <w:rPr>
          <w:rFonts w:cstheme="minorHAnsi"/>
          <w:sz w:val="24"/>
          <w:szCs w:val="24"/>
        </w:rPr>
        <w:t>4</w:t>
      </w:r>
      <w:r w:rsidRPr="00FC2279">
        <w:rPr>
          <w:rFonts w:cstheme="minorHAnsi"/>
          <w:sz w:val="24"/>
          <w:szCs w:val="24"/>
        </w:rPr>
        <w:br/>
        <w:t>w następującym składzie:</w:t>
      </w:r>
    </w:p>
    <w:p w:rsidR="00E60271" w:rsidRPr="00FC2279" w:rsidRDefault="00E60271" w:rsidP="00FC2279">
      <w:pPr>
        <w:spacing w:after="0" w:line="360" w:lineRule="auto"/>
        <w:rPr>
          <w:rFonts w:cstheme="minorHAnsi"/>
          <w:sz w:val="24"/>
          <w:szCs w:val="24"/>
        </w:rPr>
      </w:pPr>
    </w:p>
    <w:p w:rsidR="00E60271" w:rsidRPr="00FC2279" w:rsidRDefault="000D7FC0" w:rsidP="00FC227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 xml:space="preserve">Aleksandra </w:t>
      </w:r>
      <w:proofErr w:type="spellStart"/>
      <w:r w:rsidRPr="00FC2279">
        <w:rPr>
          <w:rFonts w:cstheme="minorHAnsi"/>
          <w:sz w:val="24"/>
          <w:szCs w:val="24"/>
        </w:rPr>
        <w:t>Bałakier</w:t>
      </w:r>
      <w:proofErr w:type="spellEnd"/>
      <w:r w:rsidR="00E60271" w:rsidRPr="00FC2279">
        <w:rPr>
          <w:rFonts w:cstheme="minorHAnsi"/>
          <w:sz w:val="24"/>
          <w:szCs w:val="24"/>
        </w:rPr>
        <w:t>– przewodnicząc</w:t>
      </w:r>
      <w:r w:rsidRPr="00FC2279">
        <w:rPr>
          <w:rFonts w:cstheme="minorHAnsi"/>
          <w:sz w:val="24"/>
          <w:szCs w:val="24"/>
        </w:rPr>
        <w:t>a</w:t>
      </w:r>
      <w:r w:rsidR="00E60271" w:rsidRPr="00FC2279">
        <w:rPr>
          <w:rFonts w:cstheme="minorHAnsi"/>
          <w:sz w:val="24"/>
          <w:szCs w:val="24"/>
        </w:rPr>
        <w:t xml:space="preserve"> </w:t>
      </w:r>
      <w:r w:rsidRPr="00FC2279">
        <w:rPr>
          <w:rFonts w:cstheme="minorHAnsi"/>
          <w:sz w:val="24"/>
          <w:szCs w:val="24"/>
        </w:rPr>
        <w:t>K</w:t>
      </w:r>
      <w:r w:rsidR="00E60271" w:rsidRPr="00FC2279">
        <w:rPr>
          <w:rFonts w:cstheme="minorHAnsi"/>
          <w:sz w:val="24"/>
          <w:szCs w:val="24"/>
        </w:rPr>
        <w:t>omisji</w:t>
      </w:r>
    </w:p>
    <w:p w:rsidR="00E60271" w:rsidRPr="00FC2279" w:rsidRDefault="000D7FC0" w:rsidP="00FC227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 xml:space="preserve">Daria Kania </w:t>
      </w:r>
      <w:r w:rsidR="00E60271" w:rsidRPr="00FC2279">
        <w:rPr>
          <w:rFonts w:cstheme="minorHAnsi"/>
          <w:sz w:val="24"/>
          <w:szCs w:val="24"/>
        </w:rPr>
        <w:t xml:space="preserve">– członek </w:t>
      </w:r>
      <w:r w:rsidRPr="00FC2279">
        <w:rPr>
          <w:rFonts w:cstheme="minorHAnsi"/>
          <w:sz w:val="24"/>
          <w:szCs w:val="24"/>
        </w:rPr>
        <w:t>K</w:t>
      </w:r>
      <w:r w:rsidR="00E60271" w:rsidRPr="00FC2279">
        <w:rPr>
          <w:rFonts w:cstheme="minorHAnsi"/>
          <w:sz w:val="24"/>
          <w:szCs w:val="24"/>
        </w:rPr>
        <w:t>omisji</w:t>
      </w:r>
    </w:p>
    <w:p w:rsidR="00E60271" w:rsidRPr="00FC2279" w:rsidRDefault="000D7FC0" w:rsidP="00FC227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 xml:space="preserve">Katarzyna Nadolska </w:t>
      </w:r>
      <w:r w:rsidR="00E60271" w:rsidRPr="00FC2279">
        <w:rPr>
          <w:rFonts w:cstheme="minorHAnsi"/>
          <w:sz w:val="24"/>
          <w:szCs w:val="24"/>
        </w:rPr>
        <w:t xml:space="preserve">– członek </w:t>
      </w:r>
      <w:r w:rsidRPr="00FC2279">
        <w:rPr>
          <w:rFonts w:cstheme="minorHAnsi"/>
          <w:sz w:val="24"/>
          <w:szCs w:val="24"/>
        </w:rPr>
        <w:t>K</w:t>
      </w:r>
      <w:r w:rsidR="00E60271" w:rsidRPr="00FC2279">
        <w:rPr>
          <w:rFonts w:cstheme="minorHAnsi"/>
          <w:sz w:val="24"/>
          <w:szCs w:val="24"/>
        </w:rPr>
        <w:t>omisji</w:t>
      </w:r>
      <w:r w:rsidRPr="00FC2279">
        <w:rPr>
          <w:rFonts w:cstheme="minorHAnsi"/>
          <w:sz w:val="24"/>
          <w:szCs w:val="24"/>
        </w:rPr>
        <w:t>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2.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Komisja Rekrutacyjna działa od dnia rozpoczęcia naboru dzieci do klasy czwartej sportowej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w szkole podstawowej na rok szkolny 202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3</w:t>
      </w:r>
      <w:r w:rsidRPr="00FC2279">
        <w:rPr>
          <w:rFonts w:eastAsia="Times New Roman" w:cstheme="minorHAnsi"/>
          <w:sz w:val="24"/>
          <w:szCs w:val="24"/>
          <w:lang w:eastAsia="pl-PL"/>
        </w:rPr>
        <w:t>/202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4</w:t>
      </w:r>
      <w:r w:rsidRPr="00FC2279">
        <w:rPr>
          <w:rFonts w:eastAsia="Times New Roman" w:cstheme="minorHAnsi"/>
          <w:sz w:val="24"/>
          <w:szCs w:val="24"/>
          <w:lang w:eastAsia="pl-PL"/>
        </w:rPr>
        <w:t xml:space="preserve"> do zakończenia postępowania rekrutacyjnego na rok szkolny 202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3</w:t>
      </w:r>
      <w:r w:rsidRPr="00FC2279">
        <w:rPr>
          <w:rFonts w:eastAsia="Times New Roman" w:cstheme="minorHAnsi"/>
          <w:sz w:val="24"/>
          <w:szCs w:val="24"/>
          <w:lang w:eastAsia="pl-PL"/>
        </w:rPr>
        <w:t>/202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4</w:t>
      </w:r>
      <w:r w:rsidRPr="00FC2279">
        <w:rPr>
          <w:rFonts w:eastAsia="Times New Roman" w:cstheme="minorHAnsi"/>
          <w:sz w:val="24"/>
          <w:szCs w:val="24"/>
          <w:lang w:eastAsia="pl-PL"/>
        </w:rPr>
        <w:t xml:space="preserve"> nie później niż do 3</w:t>
      </w:r>
      <w:r w:rsidR="000D7FC0" w:rsidRPr="00FC2279">
        <w:rPr>
          <w:rFonts w:eastAsia="Times New Roman" w:cstheme="minorHAnsi"/>
          <w:sz w:val="24"/>
          <w:szCs w:val="24"/>
          <w:lang w:eastAsia="pl-PL"/>
        </w:rPr>
        <w:t>1</w:t>
      </w:r>
      <w:r w:rsidRPr="00FC2279">
        <w:rPr>
          <w:rFonts w:eastAsia="Times New Roman" w:cstheme="minorHAnsi"/>
          <w:sz w:val="24"/>
          <w:szCs w:val="24"/>
          <w:lang w:eastAsia="pl-PL"/>
        </w:rPr>
        <w:t xml:space="preserve"> sierpnia roku szkolnego poprzedzającego rok szkolny, na który jest przeprowadzone postępowanie rekrutacyjne.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3.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D3359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:rsidR="003D3359" w:rsidRPr="00FC2279" w:rsidRDefault="003D3359" w:rsidP="00FC22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opracowanie szczegółowych informacji dotyczących zasad i kryteriów rekrutacji do klas IV sportowych w Szkole;</w:t>
      </w:r>
    </w:p>
    <w:p w:rsidR="003D3359" w:rsidRPr="00FC2279" w:rsidRDefault="000D7FC0" w:rsidP="00FC22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u</w:t>
      </w:r>
      <w:r w:rsidR="00E60271" w:rsidRPr="00FC2279">
        <w:rPr>
          <w:rFonts w:eastAsia="Times New Roman" w:cstheme="minorHAnsi"/>
          <w:sz w:val="24"/>
          <w:szCs w:val="24"/>
          <w:lang w:eastAsia="pl-PL"/>
        </w:rPr>
        <w:t>stalenie wyników postępowania rekrutacyjnego i podanie do publicznej wiadomości kandydatów przyjętych do szkoły</w:t>
      </w:r>
      <w:r w:rsidRPr="00FC2279">
        <w:rPr>
          <w:rFonts w:eastAsia="Times New Roman" w:cstheme="minorHAnsi"/>
          <w:sz w:val="24"/>
          <w:szCs w:val="24"/>
          <w:lang w:eastAsia="pl-PL"/>
        </w:rPr>
        <w:t>;</w:t>
      </w:r>
    </w:p>
    <w:p w:rsidR="00E60271" w:rsidRPr="00FC2279" w:rsidRDefault="000D7FC0" w:rsidP="00FC22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p</w:t>
      </w:r>
      <w:r w:rsidR="00E60271" w:rsidRPr="00FC2279">
        <w:rPr>
          <w:rFonts w:eastAsia="Times New Roman" w:cstheme="minorHAnsi"/>
          <w:sz w:val="24"/>
          <w:szCs w:val="24"/>
          <w:lang w:eastAsia="pl-PL"/>
        </w:rPr>
        <w:t>rzeprowadzenie postępowania uzupełniającego, w przypadku dysponowania wolnymi miejscami</w:t>
      </w:r>
      <w:r w:rsidRPr="00FC2279">
        <w:rPr>
          <w:rFonts w:eastAsia="Times New Roman" w:cstheme="minorHAnsi"/>
          <w:sz w:val="24"/>
          <w:szCs w:val="24"/>
          <w:lang w:eastAsia="pl-PL"/>
        </w:rPr>
        <w:t>;</w:t>
      </w:r>
    </w:p>
    <w:p w:rsidR="00E60271" w:rsidRPr="00FC2279" w:rsidRDefault="000D7FC0" w:rsidP="00FC22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s</w:t>
      </w:r>
      <w:r w:rsidR="00E60271" w:rsidRPr="00FC2279">
        <w:rPr>
          <w:rFonts w:eastAsia="Times New Roman" w:cstheme="minorHAnsi"/>
          <w:sz w:val="24"/>
          <w:szCs w:val="24"/>
          <w:lang w:eastAsia="pl-PL"/>
        </w:rPr>
        <w:t>porządzenie protokołu postępowania rekrutacyjnego oraz postępowania uzupełniającego.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4.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64465200"/>
      <w:r w:rsidRPr="00FC2279">
        <w:rPr>
          <w:rFonts w:eastAsia="Times New Roman" w:cstheme="minorHAnsi"/>
          <w:sz w:val="24"/>
          <w:szCs w:val="24"/>
          <w:lang w:eastAsia="pl-PL"/>
        </w:rPr>
        <w:t>§ 5.</w:t>
      </w:r>
    </w:p>
    <w:bookmarkEnd w:id="2"/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w terminie 5 dni od dnia wystąpienia rodzica kandydata z w/w wnioskiem.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64465417"/>
      <w:r w:rsidRPr="00FC2279">
        <w:rPr>
          <w:rFonts w:eastAsia="Times New Roman" w:cstheme="minorHAnsi"/>
          <w:sz w:val="24"/>
          <w:szCs w:val="24"/>
          <w:lang w:eastAsia="pl-PL"/>
        </w:rPr>
        <w:t>§ 6.</w:t>
      </w:r>
    </w:p>
    <w:bookmarkEnd w:id="3"/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Szkolna Komisja Rekrutacyjna poda do publicznej wiadomości poprzez umieszczenie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7.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§ 8.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60271" w:rsidRPr="00FC2279" w:rsidRDefault="00E6027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Hlk64461353"/>
      <w:r w:rsidRPr="00FC2279">
        <w:rPr>
          <w:rFonts w:eastAsia="Times New Roman" w:cstheme="minorHAnsi"/>
          <w:sz w:val="24"/>
          <w:szCs w:val="24"/>
          <w:lang w:eastAsia="pl-PL"/>
        </w:rPr>
        <w:t>§ 9.</w:t>
      </w:r>
    </w:p>
    <w:bookmarkEnd w:id="4"/>
    <w:p w:rsidR="00E60271" w:rsidRPr="00FC2279" w:rsidRDefault="00E60271" w:rsidP="00FC227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E60271" w:rsidRPr="00FC2279" w:rsidRDefault="00E60271" w:rsidP="00FC227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433701" w:rsidRPr="00FC2279" w:rsidRDefault="0043370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Ewa Kubacka</w:t>
      </w:r>
    </w:p>
    <w:p w:rsidR="00433701" w:rsidRPr="00FC2279" w:rsidRDefault="0043370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433701" w:rsidRPr="00FC2279" w:rsidRDefault="00433701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0D7FC0" w:rsidRPr="00FC2279" w:rsidRDefault="000D7FC0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0D7FC0" w:rsidRPr="00FC2279" w:rsidRDefault="000D7FC0" w:rsidP="00FC227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D7FC0" w:rsidRPr="00FC2279" w:rsidRDefault="000D7FC0" w:rsidP="00FC22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Organizacja oddziałów sportowych w klasach IV w szkołach podstawowych </w:t>
      </w:r>
    </w:p>
    <w:p w:rsidR="000D7FC0" w:rsidRPr="00FC2279" w:rsidRDefault="000D7FC0" w:rsidP="00FC2279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na rok szkolny 2023/2024</w:t>
      </w:r>
    </w:p>
    <w:p w:rsidR="00917A16" w:rsidRPr="00FC2279" w:rsidRDefault="00917A16" w:rsidP="00FC22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Harmonogram rekrutacji do klas IV sportowych w szkołach podstawowych  </w:t>
      </w:r>
    </w:p>
    <w:p w:rsidR="000D7FC0" w:rsidRPr="00FC2279" w:rsidRDefault="00917A16" w:rsidP="00FC2279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>w roku szkolnym 2023/2024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bookmarkStart w:id="5" w:name="_Hlk127880707"/>
      <w:bookmarkEnd w:id="0"/>
      <w:r w:rsidRPr="00FC2279">
        <w:rPr>
          <w:rFonts w:cstheme="minorHAnsi"/>
          <w:sz w:val="24"/>
          <w:szCs w:val="24"/>
        </w:rPr>
        <w:lastRenderedPageBreak/>
        <w:t>Załącznik nr 1 do Zarządzenia 18/2022/2023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Dyrektora Szkoły Podstawowej nr 400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im. Marii Skłodowskiej-Curie w Warszawie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z dnia 21 lutego 2023 r.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</w:p>
    <w:p w:rsidR="003D3359" w:rsidRPr="00FC2279" w:rsidRDefault="003D3359" w:rsidP="00FC2279">
      <w:pPr>
        <w:tabs>
          <w:tab w:val="left" w:pos="1980"/>
        </w:tabs>
        <w:spacing w:before="120" w:after="120" w:line="36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FC2279">
        <w:rPr>
          <w:rFonts w:eastAsia="Times New Roman" w:cstheme="minorHAnsi"/>
          <w:bCs/>
          <w:sz w:val="24"/>
          <w:szCs w:val="24"/>
          <w:lang w:eastAsia="pl-PL"/>
        </w:rPr>
        <w:t xml:space="preserve">Harmonogram rekrutacji do klas IV sportowych w szkołach podstawowych  </w:t>
      </w:r>
      <w:r w:rsidRPr="00FC2279">
        <w:rPr>
          <w:rFonts w:eastAsia="Times New Roman" w:cstheme="minorHAnsi"/>
          <w:bCs/>
          <w:sz w:val="24"/>
          <w:szCs w:val="24"/>
          <w:lang w:eastAsia="pl-PL"/>
        </w:rPr>
        <w:br/>
        <w:t>w roku szkolnym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54"/>
        <w:gridCol w:w="4637"/>
      </w:tblGrid>
      <w:tr w:rsidR="00FC2279" w:rsidRPr="00FC2279" w:rsidTr="00A71859">
        <w:trPr>
          <w:trHeight w:val="878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Data: od - do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Etap rekrutacji</w:t>
            </w:r>
          </w:p>
        </w:tc>
      </w:tr>
      <w:tr w:rsidR="00FC2279" w:rsidRPr="00FC2279" w:rsidTr="00A71859">
        <w:tc>
          <w:tcPr>
            <w:tcW w:w="9212" w:type="dxa"/>
            <w:gridSpan w:val="3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Postępowanie rekrutacyjne do klas IV sportowych w szkołach podstawowych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27 marca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31 marca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(do godz. 16.00)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Składanie wniosków o przyjęcie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 kwietnia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 kwietnia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Próba sprawności fizycznej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UWAGA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4 kwietnia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(godz. 15.00)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Przekazanie informacji, którzy kandydaci uzyskali pozytywne, a którzy negatywne wyniki próby sprawności fizycznej.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5 kwietnia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(godz. 13.00)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Opublikowanie list zakwalifikowanych i niezakwalifikowanych.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5 kwietnia (godz. 13.00)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13 kwietnia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(do godz. 16.00)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Złożenie potwierdzenia woli zapisu dziecka 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szkole, do której zostało zakwalifikowane.</w:t>
            </w:r>
          </w:p>
        </w:tc>
      </w:tr>
      <w:tr w:rsidR="00FC2279" w:rsidRPr="00FC2279" w:rsidTr="00A71859">
        <w:trPr>
          <w:trHeight w:val="894"/>
        </w:trPr>
        <w:tc>
          <w:tcPr>
            <w:tcW w:w="4503" w:type="dxa"/>
            <w:gridSpan w:val="2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14 kwietnia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(godz. 15.00)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list przyjętych 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nieprzyjętych.</w:t>
            </w:r>
          </w:p>
        </w:tc>
      </w:tr>
      <w:tr w:rsidR="00FC2279" w:rsidRPr="00FC2279" w:rsidTr="00A71859">
        <w:tc>
          <w:tcPr>
            <w:tcW w:w="9212" w:type="dxa"/>
            <w:gridSpan w:val="3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Procedura odwoławcza</w:t>
            </w:r>
          </w:p>
        </w:tc>
      </w:tr>
      <w:tr w:rsidR="00FC2279" w:rsidRPr="00FC2279" w:rsidTr="00A71859">
        <w:trPr>
          <w:trHeight w:val="7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 14 kwietnia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terminie 3 dni od dnia opublikowania list przyjętych i nieprzyjętych rodzice mogą  wystąpić do komisji rekrutacyjnej z wnioskiem 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o sporządzenie uzasadnienia odmowy przyjęcia.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 terminie 3 dni od dnia otrzymania uzasadnienia rodzice mogą wnieść do dyrektora szkoły odwołanie od rozstrzygnięcia komisji rekrutacyjnej</w:t>
            </w:r>
          </w:p>
        </w:tc>
      </w:tr>
      <w:tr w:rsidR="00FC2279" w:rsidRPr="00FC2279" w:rsidTr="00A71859">
        <w:tc>
          <w:tcPr>
            <w:tcW w:w="9212" w:type="dxa"/>
            <w:gridSpan w:val="3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Postępowanie uzupełniające do klas IV sportowych w szkołach podstawowych</w:t>
            </w:r>
          </w:p>
        </w:tc>
      </w:tr>
      <w:tr w:rsidR="00FC2279" w:rsidRPr="00FC2279" w:rsidTr="00A71859">
        <w:tc>
          <w:tcPr>
            <w:tcW w:w="4503" w:type="dxa"/>
            <w:gridSpan w:val="2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28 kwietnia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(godz. 13.00)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Opublikowanie na stronach internetowych szkół informacji o wolnych miejscach w klasach IV sportowych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28 kwietnia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 maja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(do godz. 16.00)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Składanie wniosków w szkołach podstawowych o przyjęcie na wolne miejsca w klasach IV sportowych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maja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8 maja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Próba sprawności fizycznej 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 maja 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(godz. 15.00)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Przekazanie informacji, którzy kandydaci uzyskali pozytywne, a którzy negatywne wyniki próby sprawności fizycznej.</w:t>
            </w:r>
          </w:p>
        </w:tc>
      </w:tr>
      <w:tr w:rsidR="00FC2279" w:rsidRPr="00FC2279" w:rsidTr="00A71859">
        <w:tc>
          <w:tcPr>
            <w:tcW w:w="4503" w:type="dxa"/>
            <w:gridSpan w:val="2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 maja (godz. 15.00)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Opublikowanie list zakwalifikowanych i niezakwalifikowanych.</w:t>
            </w:r>
          </w:p>
        </w:tc>
      </w:tr>
      <w:tr w:rsidR="00FC2279" w:rsidRPr="00FC2279" w:rsidTr="00A71859">
        <w:tc>
          <w:tcPr>
            <w:tcW w:w="2518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10 maja (od godz. 15.00)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 maja </w:t>
            </w:r>
          </w:p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(do godz. 16.00)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Złożenie potwierdzenia woli zapisu dziecka w szkole, do której zostało zakwalifikowane.</w:t>
            </w:r>
          </w:p>
        </w:tc>
      </w:tr>
      <w:tr w:rsidR="00FC2279" w:rsidRPr="00FC2279" w:rsidTr="00A71859">
        <w:tc>
          <w:tcPr>
            <w:tcW w:w="4503" w:type="dxa"/>
            <w:gridSpan w:val="2"/>
            <w:shd w:val="clear" w:color="auto" w:fill="auto"/>
            <w:vAlign w:val="center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16 maja (godz. 15.00)</w:t>
            </w:r>
          </w:p>
        </w:tc>
        <w:tc>
          <w:tcPr>
            <w:tcW w:w="4709" w:type="dxa"/>
            <w:shd w:val="clear" w:color="auto" w:fill="auto"/>
          </w:tcPr>
          <w:p w:rsidR="003D3359" w:rsidRPr="00FC2279" w:rsidRDefault="003D3359" w:rsidP="00FC2279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Opublikowanie list przyjętych 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nieprzyjętych.</w:t>
            </w:r>
          </w:p>
        </w:tc>
      </w:tr>
    </w:tbl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</w:p>
    <w:p w:rsidR="003D3359" w:rsidRPr="00FC2279" w:rsidRDefault="00FC227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Z</w:t>
      </w:r>
      <w:r w:rsidR="003D3359" w:rsidRPr="00FC2279">
        <w:rPr>
          <w:rFonts w:cstheme="minorHAnsi"/>
          <w:sz w:val="24"/>
          <w:szCs w:val="24"/>
        </w:rPr>
        <w:t>ałącznik nr 2 do Zarządzenia 18/2022/2023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Dyrektora Szkoły Podstawowej nr 400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im. Marii Skłodowskiej-Curie w Warszawie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  <w:r w:rsidRPr="00FC2279">
        <w:rPr>
          <w:rFonts w:cstheme="minorHAnsi"/>
          <w:sz w:val="24"/>
          <w:szCs w:val="24"/>
        </w:rPr>
        <w:t>z dnia 21 lutego 2023 r.</w:t>
      </w:r>
    </w:p>
    <w:p w:rsidR="003D3359" w:rsidRPr="00FC2279" w:rsidRDefault="003D3359" w:rsidP="00FC2279">
      <w:pPr>
        <w:spacing w:line="360" w:lineRule="auto"/>
        <w:rPr>
          <w:rFonts w:cstheme="minorHAnsi"/>
          <w:sz w:val="24"/>
          <w:szCs w:val="24"/>
        </w:rPr>
      </w:pPr>
    </w:p>
    <w:p w:rsidR="003D3359" w:rsidRPr="00FC2279" w:rsidRDefault="003D3359" w:rsidP="00FC2279">
      <w:pPr>
        <w:keepNext/>
        <w:keepLines/>
        <w:spacing w:before="40" w:after="0" w:line="36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FC2279">
        <w:rPr>
          <w:rFonts w:eastAsia="Times New Roman" w:cstheme="minorHAnsi"/>
          <w:sz w:val="24"/>
          <w:szCs w:val="24"/>
          <w:lang w:eastAsia="pl-PL"/>
        </w:rPr>
        <w:t xml:space="preserve">Organizacja oddziałów sportowych w klasach IV w szkołach podstawowych </w:t>
      </w:r>
      <w:r w:rsidRPr="00FC2279">
        <w:rPr>
          <w:rFonts w:eastAsia="Times New Roman" w:cstheme="minorHAnsi"/>
          <w:sz w:val="24"/>
          <w:szCs w:val="24"/>
          <w:lang w:eastAsia="pl-PL"/>
        </w:rPr>
        <w:br/>
        <w:t>na rok szkolny 2023/2024</w:t>
      </w:r>
    </w:p>
    <w:p w:rsidR="003D3359" w:rsidRPr="00FC2279" w:rsidRDefault="003D3359" w:rsidP="00FC2279">
      <w:pPr>
        <w:spacing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Description w:val="Wykaz placówek planujących uruchomienie oddziałów sportowych w roku szkolnym 2023/2024."/>
      </w:tblPr>
      <w:tblGrid>
        <w:gridCol w:w="1413"/>
        <w:gridCol w:w="4394"/>
        <w:gridCol w:w="3544"/>
      </w:tblGrid>
      <w:tr w:rsidR="00FC2279" w:rsidRPr="00FC2279" w:rsidTr="00A71859">
        <w:trPr>
          <w:tblHeader/>
        </w:trPr>
        <w:tc>
          <w:tcPr>
            <w:tcW w:w="1413" w:type="dxa"/>
          </w:tcPr>
          <w:p w:rsidR="003D3359" w:rsidRPr="00FC2279" w:rsidRDefault="003D3359" w:rsidP="00FC2279">
            <w:pPr>
              <w:keepNext/>
              <w:keepLines/>
              <w:spacing w:before="40" w:line="360" w:lineRule="auto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D3359" w:rsidRPr="00FC2279" w:rsidRDefault="003D3359" w:rsidP="00FC2279">
            <w:pPr>
              <w:keepNext/>
              <w:keepLines/>
              <w:spacing w:before="40" w:line="360" w:lineRule="auto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4394" w:type="dxa"/>
            <w:vAlign w:val="center"/>
          </w:tcPr>
          <w:p w:rsidR="003D3359" w:rsidRPr="00FC2279" w:rsidRDefault="003D3359" w:rsidP="00FC2279">
            <w:pPr>
              <w:keepNext/>
              <w:keepLines/>
              <w:spacing w:before="40" w:line="360" w:lineRule="auto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544" w:type="dxa"/>
          </w:tcPr>
          <w:p w:rsidR="003D3359" w:rsidRPr="00FC2279" w:rsidRDefault="003D3359" w:rsidP="00FC2279">
            <w:pPr>
              <w:keepNext/>
              <w:keepLines/>
              <w:spacing w:before="40" w:line="36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Planowana </w:t>
            </w:r>
            <w:r w:rsidRPr="00FC227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dyscyplina sportowa</w:t>
            </w:r>
          </w:p>
          <w:p w:rsidR="003D3359" w:rsidRPr="00FC2279" w:rsidRDefault="003D3359" w:rsidP="00FC2279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31 im. Kardynała Stefana Wyszyńskiego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 /piłka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Białołęka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z Oddziałami Integracyjnymi nr 342 im. Jana Marcina Szancera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zapasy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z Oddziałami Integracyjnymi nr 344 im. Powstania Warszawskiego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356 im. Ryszarda Kaczorowskiego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gimnastyka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368 im. "Polskich Olimpijczyków"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lekkoatletyka / piłka nożna 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187 im. Adama Mickiewicza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 / szermierka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263 im. Powstańców Wielkopolskich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biathlon, taekwondo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369 im. Antoniego Bolesława Dobrowolskiego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koszykówka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85 im. Benito Juareza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unihokej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Szkoła Podstawowa Sportowa nr 272 im. Eugeniusza Lokajskiego 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piłka ręczna, lekkoatletyka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Szkoła Podstawowa nr 202 im. 34 Pułku Strzelców Budziszyńskich 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mini piłka koszykowa, mini piłka nożna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Ochota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97 im. Leona Kruczkowskiego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Judo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152 im. Marii Dąbrowskiej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koszykówka - chłopcy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piłka ręczna - dziewczynki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175 im. Heleny Marusarzówny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siatkowa, unihokej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373 im. Ignacego Jana Paderewskiego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397 im. Bohaterów Olszynki Grochowskiej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wioślarstwo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402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koszykówka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z Oddziałami Integracyjnymi nr 30 im. Powstańców 1863 r.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dziewczyny - siatkówka                    chłopcy - tenis stołowy</w:t>
            </w:r>
          </w:p>
        </w:tc>
      </w:tr>
      <w:tr w:rsidR="00FC2279" w:rsidRPr="00FC2279" w:rsidTr="00A71859">
        <w:trPr>
          <w:trHeight w:val="1123"/>
        </w:trPr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50 im. Królowej Jadwigi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pływanie, </w:t>
            </w:r>
          </w:p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koszykówka i </w:t>
            </w:r>
            <w:proofErr w:type="spellStart"/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cheerleading</w:t>
            </w:r>
            <w:proofErr w:type="spellEnd"/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127 im. Henryka Sienkiewicza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 - dziewczynki</w:t>
            </w:r>
          </w:p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 - chłopcy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158 im. Jana Kilińskiego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nożna, 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Śródmieście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220 im. Stanisława Kopczyńskiego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siatkowa, piłka koszykowa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210 im. Bohaterów Pawiaka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nożna, piłka ręczna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206 z Oddziałami Integracyjnymi im. Władysława Reymonta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ręczna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377 im. majora Henryka Dobrzańskiego "Hubala"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nożna, piłka koszykowa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4 im. Władysława Broniewskiego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siatkówka - chłopcy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koszykówka - dziewczęta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z Oddziałami Integracyjnymi nr 14 im. Bohaterów Warszawy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akrobatyka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381 im. Krzysztofa Kamila Baczyńskiego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nożna, akrobatyka, pływanie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382 im. Warszawskich Dzieci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 i 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16 im. Tony Halika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koszykówka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303 im. Fryderyka Chopina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nożna, pływanie, taniec, koszykówka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319 im. Marii Kann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 / tenis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Ursynów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336 im. Janka Bytnara "Rudego"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ręczna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340 im. Profesora Bogusława Molskiego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szermierka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76 im. 13 Dywizji Piechoty Strzelców Kresowych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gry zespołowe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195 im. Króla Maciusia I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lekkoatletyka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204 im. 19 Pułku Ułanów Wołyńskich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koszykowa, lekkoatletyka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173 im. Górników Polskich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nożna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385 im. Marszałka Józefa Piłsudskiego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lekkoatletyka - chłopcy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piłka ręczna - dziewczynki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169 im. Orła Białego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261 im. Stanisława Kostki Potockiego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koszykówka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300 im. Wandy Rutkiewicz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piłka ręczna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400 im. Marii Skłodowskiej-Curie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golf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Włochy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227 im. kpt. Lucyny Hertz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26 im. Mirosława Biernackiego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akrobatyka i 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222 im. Jana Brzechwy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388 im. Jana Pawła II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piłka siatkowa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388 im. Jana Pawła II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taniec sportowy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65 im. Władysława Orkana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łuczniczo-siatkarska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92 im. Jana Brzechwy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lekkoatletyka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267 im. Juliusza Słowackiego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Judo, gimnastyka artystyczna i</w:t>
            </w: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akrobatyka</w:t>
            </w:r>
          </w:p>
        </w:tc>
      </w:tr>
      <w:tr w:rsidR="00FC2279" w:rsidRPr="00FC2279" w:rsidTr="00A71859">
        <w:tc>
          <w:tcPr>
            <w:tcW w:w="1413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439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nr 392 im. Jana Bytnara ps. "Rudy"</w:t>
            </w:r>
          </w:p>
        </w:tc>
        <w:tc>
          <w:tcPr>
            <w:tcW w:w="3544" w:type="dxa"/>
            <w:vAlign w:val="bottom"/>
          </w:tcPr>
          <w:p w:rsidR="003D3359" w:rsidRPr="00FC2279" w:rsidRDefault="003D3359" w:rsidP="00FC2279">
            <w:pPr>
              <w:spacing w:after="2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2279">
              <w:rPr>
                <w:rFonts w:eastAsia="Times New Roman" w:cstheme="minorHAnsi"/>
                <w:sz w:val="24"/>
                <w:szCs w:val="24"/>
                <w:lang w:eastAsia="pl-PL"/>
              </w:rPr>
              <w:t>pływanie, piłka nożna, judo</w:t>
            </w:r>
          </w:p>
        </w:tc>
      </w:tr>
    </w:tbl>
    <w:p w:rsidR="007E47FC" w:rsidRPr="00FC2279" w:rsidRDefault="007E47FC" w:rsidP="00FC2279">
      <w:pPr>
        <w:spacing w:line="360" w:lineRule="auto"/>
        <w:rPr>
          <w:rFonts w:cstheme="minorHAnsi"/>
          <w:sz w:val="24"/>
          <w:szCs w:val="24"/>
        </w:rPr>
      </w:pPr>
      <w:bookmarkStart w:id="6" w:name="_GoBack"/>
      <w:bookmarkEnd w:id="5"/>
      <w:bookmarkEnd w:id="6"/>
    </w:p>
    <w:sectPr w:rsidR="007E47FC" w:rsidRPr="00FC2279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74" w:rsidRDefault="00504874">
      <w:pPr>
        <w:spacing w:after="0" w:line="240" w:lineRule="auto"/>
      </w:pPr>
      <w:r>
        <w:separator/>
      </w:r>
    </w:p>
  </w:endnote>
  <w:endnote w:type="continuationSeparator" w:id="0">
    <w:p w:rsidR="00504874" w:rsidRDefault="0050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:rsidR="00C66A56" w:rsidRDefault="00E602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504874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74" w:rsidRDefault="00504874">
      <w:pPr>
        <w:spacing w:after="0" w:line="240" w:lineRule="auto"/>
      </w:pPr>
      <w:r>
        <w:separator/>
      </w:r>
    </w:p>
  </w:footnote>
  <w:footnote w:type="continuationSeparator" w:id="0">
    <w:p w:rsidR="00504874" w:rsidRDefault="0050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063"/>
    <w:multiLevelType w:val="hybridMultilevel"/>
    <w:tmpl w:val="721E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71"/>
    <w:rsid w:val="000D7FC0"/>
    <w:rsid w:val="00312684"/>
    <w:rsid w:val="003D3359"/>
    <w:rsid w:val="00431D87"/>
    <w:rsid w:val="00433701"/>
    <w:rsid w:val="004F7D58"/>
    <w:rsid w:val="00504874"/>
    <w:rsid w:val="007E47FC"/>
    <w:rsid w:val="00917A16"/>
    <w:rsid w:val="00D35C03"/>
    <w:rsid w:val="00E60271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3AD"/>
  <w15:chartTrackingRefBased/>
  <w15:docId w15:val="{6563219E-B7CC-48BA-AD5B-FB41768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27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71"/>
  </w:style>
  <w:style w:type="paragraph" w:styleId="Akapitzlist">
    <w:name w:val="List Paragraph"/>
    <w:basedOn w:val="Normalny"/>
    <w:uiPriority w:val="34"/>
    <w:qFormat/>
    <w:rsid w:val="00E602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3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D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5</cp:revision>
  <dcterms:created xsi:type="dcterms:W3CDTF">2023-02-22T09:31:00Z</dcterms:created>
  <dcterms:modified xsi:type="dcterms:W3CDTF">2023-05-11T11:16:00Z</dcterms:modified>
</cp:coreProperties>
</file>