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BE" w:rsidRPr="00DB4D57" w:rsidRDefault="002A05BE" w:rsidP="00DB4D5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Hlk64462197"/>
      <w:r w:rsidRPr="00DB4D57">
        <w:rPr>
          <w:rFonts w:eastAsia="Times New Roman" w:cstheme="minorHAnsi"/>
          <w:bCs/>
          <w:sz w:val="24"/>
          <w:szCs w:val="24"/>
          <w:lang w:eastAsia="pl-PL"/>
        </w:rPr>
        <w:t>ZARZĄDZENIE NR 1</w:t>
      </w:r>
      <w:r w:rsidR="003965D8" w:rsidRPr="00DB4D57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DB4D57">
        <w:rPr>
          <w:rFonts w:eastAsia="Times New Roman" w:cstheme="minorHAnsi"/>
          <w:bCs/>
          <w:sz w:val="24"/>
          <w:szCs w:val="24"/>
          <w:lang w:eastAsia="pl-PL"/>
        </w:rPr>
        <w:t>/202</w:t>
      </w:r>
      <w:r w:rsidR="003965D8" w:rsidRPr="00DB4D57">
        <w:rPr>
          <w:rFonts w:eastAsia="Times New Roman" w:cstheme="minorHAnsi"/>
          <w:bCs/>
          <w:sz w:val="24"/>
          <w:szCs w:val="24"/>
          <w:lang w:eastAsia="pl-PL"/>
        </w:rPr>
        <w:t>2</w:t>
      </w:r>
      <w:r w:rsidRPr="00DB4D57">
        <w:rPr>
          <w:rFonts w:eastAsia="Times New Roman" w:cstheme="minorHAnsi"/>
          <w:bCs/>
          <w:sz w:val="24"/>
          <w:szCs w:val="24"/>
          <w:lang w:eastAsia="pl-PL"/>
        </w:rPr>
        <w:t>/202</w:t>
      </w:r>
      <w:r w:rsidR="003965D8" w:rsidRPr="00DB4D57">
        <w:rPr>
          <w:rFonts w:eastAsia="Times New Roman" w:cstheme="minorHAnsi"/>
          <w:bCs/>
          <w:sz w:val="24"/>
          <w:szCs w:val="24"/>
          <w:lang w:eastAsia="pl-PL"/>
        </w:rPr>
        <w:t>3</w:t>
      </w: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Dyrektora Szkoły Podstawowej nr 400</w:t>
      </w:r>
    </w:p>
    <w:p w:rsidR="00BE58BA" w:rsidRPr="00DB4D57" w:rsidRDefault="00BE58BA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im. Marii Skłodowskiej-Curie w Warszawie</w:t>
      </w: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z dnia 21 lutego 202</w:t>
      </w:r>
      <w:r w:rsidR="003965D8" w:rsidRPr="00DB4D57">
        <w:rPr>
          <w:rFonts w:eastAsia="Times New Roman" w:cstheme="minorHAnsi"/>
          <w:sz w:val="24"/>
          <w:szCs w:val="24"/>
          <w:lang w:eastAsia="pl-PL"/>
        </w:rPr>
        <w:t>3</w:t>
      </w:r>
      <w:r w:rsidRPr="00DB4D57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w sprawie</w:t>
      </w:r>
      <w:r w:rsidR="003965D8" w:rsidRPr="00DB4D57">
        <w:rPr>
          <w:rFonts w:eastAsia="Times New Roman" w:cstheme="minorHAnsi"/>
          <w:sz w:val="24"/>
          <w:szCs w:val="24"/>
          <w:lang w:eastAsia="pl-PL"/>
        </w:rPr>
        <w:t>:</w:t>
      </w:r>
      <w:r w:rsidRPr="00DB4D57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1" w:name="_Hlk58924103"/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 xml:space="preserve">powołania Komisji Rekrutacyjnej do przeprowadzenia postępowania rekrutacyjnego do klasy pierwszej w Szkole Podstawowej nr 400 </w:t>
      </w: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2" w:name="_Hlk97029069"/>
      <w:r w:rsidRPr="00DB4D57">
        <w:rPr>
          <w:rFonts w:eastAsia="Times New Roman" w:cstheme="minorHAnsi"/>
          <w:sz w:val="24"/>
          <w:szCs w:val="24"/>
          <w:lang w:eastAsia="pl-PL"/>
        </w:rPr>
        <w:t>im. Marii Skłodowskiej-Curie</w:t>
      </w:r>
      <w:r w:rsidR="00E744CA" w:rsidRPr="00DB4D57">
        <w:rPr>
          <w:rFonts w:eastAsia="Times New Roman" w:cstheme="minorHAnsi"/>
          <w:sz w:val="24"/>
          <w:szCs w:val="24"/>
          <w:lang w:eastAsia="pl-PL"/>
        </w:rPr>
        <w:t xml:space="preserve"> w Warszawie</w:t>
      </w:r>
    </w:p>
    <w:bookmarkEnd w:id="1"/>
    <w:bookmarkEnd w:id="2"/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Podstawa prawna:</w:t>
      </w:r>
    </w:p>
    <w:p w:rsidR="000E2027" w:rsidRPr="00DB4D57" w:rsidRDefault="000E2027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0E2027" w:rsidRPr="00DB4D57" w:rsidRDefault="000E2027" w:rsidP="00DB4D5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B2A29"/>
        </w:rPr>
      </w:pPr>
      <w:r w:rsidRPr="00DB4D57">
        <w:rPr>
          <w:rFonts w:asciiTheme="minorHAnsi" w:hAnsiTheme="minorHAnsi" w:cstheme="minorHAnsi"/>
          <w:color w:val="2B2A29"/>
        </w:rPr>
        <w:t xml:space="preserve">- Ustawa z dnia 14 grudnia 2016 r. Prawo oświatowe (Dz. U. z 2021 r. poz. 1082 z </w:t>
      </w:r>
      <w:proofErr w:type="spellStart"/>
      <w:r w:rsidRPr="00DB4D57">
        <w:rPr>
          <w:rFonts w:asciiTheme="minorHAnsi" w:hAnsiTheme="minorHAnsi" w:cstheme="minorHAnsi"/>
          <w:color w:val="2B2A29"/>
        </w:rPr>
        <w:t>późn</w:t>
      </w:r>
      <w:proofErr w:type="spellEnd"/>
      <w:r w:rsidRPr="00DB4D57">
        <w:rPr>
          <w:rFonts w:asciiTheme="minorHAnsi" w:hAnsiTheme="minorHAnsi" w:cstheme="minorHAnsi"/>
          <w:color w:val="2B2A29"/>
        </w:rPr>
        <w:t>. zm.)</w:t>
      </w:r>
    </w:p>
    <w:p w:rsidR="000E2027" w:rsidRPr="00DB4D57" w:rsidRDefault="000E2027" w:rsidP="00DB4D5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B2A29"/>
        </w:rPr>
      </w:pPr>
      <w:r w:rsidRPr="00DB4D57">
        <w:rPr>
          <w:rFonts w:asciiTheme="minorHAnsi" w:hAnsiTheme="minorHAnsi" w:cstheme="minorHAnsi"/>
          <w:color w:val="2B2A29"/>
        </w:rPr>
        <w:t xml:space="preserve">- Art. 151 ust. 2 i 3 ww. ustawy z dnia 14 grudnia 2016 r. Prawo oświatowe (Dz. U. z 2021 r. poz. 1082 z </w:t>
      </w:r>
      <w:proofErr w:type="spellStart"/>
      <w:r w:rsidRPr="00DB4D57">
        <w:rPr>
          <w:rFonts w:asciiTheme="minorHAnsi" w:hAnsiTheme="minorHAnsi" w:cstheme="minorHAnsi"/>
          <w:color w:val="2B2A29"/>
        </w:rPr>
        <w:t>późn</w:t>
      </w:r>
      <w:proofErr w:type="spellEnd"/>
      <w:r w:rsidRPr="00DB4D57">
        <w:rPr>
          <w:rFonts w:asciiTheme="minorHAnsi" w:hAnsiTheme="minorHAnsi" w:cstheme="minorHAnsi"/>
          <w:color w:val="2B2A29"/>
        </w:rPr>
        <w:t xml:space="preserve">. </w:t>
      </w:r>
      <w:proofErr w:type="spellStart"/>
      <w:r w:rsidRPr="00DB4D57">
        <w:rPr>
          <w:rFonts w:asciiTheme="minorHAnsi" w:hAnsiTheme="minorHAnsi" w:cstheme="minorHAnsi"/>
          <w:color w:val="2B2A29"/>
        </w:rPr>
        <w:t>zm</w:t>
      </w:r>
      <w:proofErr w:type="spellEnd"/>
      <w:r w:rsidRPr="00DB4D57">
        <w:rPr>
          <w:rFonts w:asciiTheme="minorHAnsi" w:hAnsiTheme="minorHAnsi" w:cstheme="minorHAnsi"/>
          <w:color w:val="2B2A29"/>
        </w:rPr>
        <w:t>)</w:t>
      </w:r>
    </w:p>
    <w:p w:rsidR="000E2027" w:rsidRPr="00DB4D57" w:rsidRDefault="000E2027" w:rsidP="00DB4D5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B2A29"/>
        </w:rPr>
      </w:pPr>
      <w:r w:rsidRPr="00DB4D57">
        <w:rPr>
          <w:rFonts w:asciiTheme="minorHAnsi" w:hAnsiTheme="minorHAnsi" w:cstheme="minorHAnsi"/>
          <w:color w:val="2B2A29"/>
        </w:rPr>
        <w:t>- Uchwała Rady m.st. Warszawy nr XLI/1062/2017 z dnia 9 lutego 2017 r. w sprawie składania wniosków o przyjęcie do publicznych przedszkoli, oddziałów przedszkolnych w szkołach podstawowych oraz szkół podstawowych prowadzonych przez m.st. Warszawę.</w:t>
      </w:r>
    </w:p>
    <w:p w:rsidR="000E2027" w:rsidRPr="00DB4D57" w:rsidRDefault="000E2027" w:rsidP="00DB4D5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B2A29"/>
        </w:rPr>
      </w:pPr>
      <w:r w:rsidRPr="00DB4D57">
        <w:rPr>
          <w:rFonts w:asciiTheme="minorHAnsi" w:hAnsiTheme="minorHAnsi" w:cstheme="minorHAnsi"/>
          <w:color w:val="2B2A29"/>
        </w:rPr>
        <w:t>- Uchwała Rady m.st. Warszawy nr XLI/1060/2017 z dnia 9 lutego 2017 r. w sprawie określenia kryteriów rekrutacji do klas pierwszych szkół podstawowych prowadzonych przez m.st. Warszawę, liczby punktów za każde z tych kryteriów oraz dokumentów niezbędnych do ich potwierdzenia (ze zmianami).</w:t>
      </w:r>
    </w:p>
    <w:p w:rsidR="000E2027" w:rsidRPr="00DB4D57" w:rsidRDefault="000E2027" w:rsidP="00DB4D5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B2A29"/>
        </w:rPr>
      </w:pPr>
      <w:r w:rsidRPr="00DB4D57">
        <w:rPr>
          <w:rFonts w:asciiTheme="minorHAnsi" w:hAnsiTheme="minorHAnsi" w:cstheme="minorHAnsi"/>
          <w:color w:val="2B2A29"/>
        </w:rPr>
        <w:t>- Uchwała Rady m.st. Warszawy nr XLI/1062/2017 z dnia 9 lutego 2017 r. w sprawie składania wniosków o przyjęcie do publicznych przedszkoli, oddziałów przedszkolnych w szkołach podstawowych oraz szkół podstawowych prowadzonych przez m.st. Warszawę.</w:t>
      </w:r>
    </w:p>
    <w:p w:rsidR="000E2027" w:rsidRPr="00DB4D57" w:rsidRDefault="000E2027" w:rsidP="00DB4D57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B2A29"/>
        </w:rPr>
      </w:pPr>
      <w:r w:rsidRPr="00DB4D57">
        <w:rPr>
          <w:rFonts w:asciiTheme="minorHAnsi" w:hAnsiTheme="minorHAnsi" w:cstheme="minorHAnsi"/>
          <w:color w:val="2B2A29"/>
        </w:rPr>
        <w:t>- Ustawie z dnia 11 lutego 2016 r. o pomocy państwa w wychowaniu dzieci – Dz. U. z 2019 r. poz. 2407</w:t>
      </w: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§ 1.</w:t>
      </w: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05BE" w:rsidRPr="00DB4D57" w:rsidRDefault="002A05BE" w:rsidP="00DB4D57">
      <w:pPr>
        <w:spacing w:after="0" w:line="360" w:lineRule="auto"/>
        <w:rPr>
          <w:rFonts w:cstheme="minorHAnsi"/>
          <w:sz w:val="24"/>
          <w:szCs w:val="24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Dyrektor szkoły powołuje K</w:t>
      </w:r>
      <w:r w:rsidRPr="00DB4D57">
        <w:rPr>
          <w:rFonts w:cstheme="minorHAnsi"/>
          <w:sz w:val="24"/>
          <w:szCs w:val="24"/>
        </w:rPr>
        <w:t xml:space="preserve">omisję Rekrutacyjną do przeprowadzenia postępowania rekrutacyjnego (podstawowego i uzupełniającego) do klasy pierwszej Szkoły </w:t>
      </w:r>
      <w:r w:rsidR="00AE3D33" w:rsidRPr="00DB4D57">
        <w:rPr>
          <w:rFonts w:cstheme="minorHAnsi"/>
          <w:sz w:val="24"/>
          <w:szCs w:val="24"/>
        </w:rPr>
        <w:br/>
      </w:r>
      <w:r w:rsidRPr="00DB4D57">
        <w:rPr>
          <w:rFonts w:cstheme="minorHAnsi"/>
          <w:sz w:val="24"/>
          <w:szCs w:val="24"/>
        </w:rPr>
        <w:lastRenderedPageBreak/>
        <w:t>Podstawowej</w:t>
      </w:r>
      <w:r w:rsidR="00AE3D33" w:rsidRPr="00DB4D57">
        <w:rPr>
          <w:rFonts w:cstheme="minorHAnsi"/>
          <w:sz w:val="24"/>
          <w:szCs w:val="24"/>
        </w:rPr>
        <w:t xml:space="preserve"> </w:t>
      </w:r>
      <w:r w:rsidRPr="00DB4D57">
        <w:rPr>
          <w:rFonts w:cstheme="minorHAnsi"/>
          <w:sz w:val="24"/>
          <w:szCs w:val="24"/>
        </w:rPr>
        <w:t>nr 400 im. Marii Skłodowskiej-Curie w Warszawie na rok szkolny 202</w:t>
      </w:r>
      <w:r w:rsidR="003965D8" w:rsidRPr="00DB4D57">
        <w:rPr>
          <w:rFonts w:cstheme="minorHAnsi"/>
          <w:sz w:val="24"/>
          <w:szCs w:val="24"/>
        </w:rPr>
        <w:t>3</w:t>
      </w:r>
      <w:r w:rsidRPr="00DB4D57">
        <w:rPr>
          <w:rFonts w:cstheme="minorHAnsi"/>
          <w:sz w:val="24"/>
          <w:szCs w:val="24"/>
        </w:rPr>
        <w:t>/202</w:t>
      </w:r>
      <w:r w:rsidR="003965D8" w:rsidRPr="00DB4D57">
        <w:rPr>
          <w:rFonts w:cstheme="minorHAnsi"/>
          <w:sz w:val="24"/>
          <w:szCs w:val="24"/>
        </w:rPr>
        <w:t>4</w:t>
      </w:r>
      <w:r w:rsidRPr="00DB4D57">
        <w:rPr>
          <w:rFonts w:cstheme="minorHAnsi"/>
          <w:sz w:val="24"/>
          <w:szCs w:val="24"/>
        </w:rPr>
        <w:t xml:space="preserve"> </w:t>
      </w:r>
      <w:r w:rsidR="00AE3D33" w:rsidRPr="00DB4D57">
        <w:rPr>
          <w:rFonts w:cstheme="minorHAnsi"/>
          <w:sz w:val="24"/>
          <w:szCs w:val="24"/>
        </w:rPr>
        <w:br/>
      </w:r>
      <w:r w:rsidRPr="00DB4D57">
        <w:rPr>
          <w:rFonts w:cstheme="minorHAnsi"/>
          <w:sz w:val="24"/>
          <w:szCs w:val="24"/>
        </w:rPr>
        <w:t>w następującym składzie:</w:t>
      </w:r>
    </w:p>
    <w:p w:rsidR="002A05BE" w:rsidRPr="00DB4D57" w:rsidRDefault="002A05BE" w:rsidP="00DB4D57">
      <w:pPr>
        <w:spacing w:after="0" w:line="360" w:lineRule="auto"/>
        <w:rPr>
          <w:rFonts w:cstheme="minorHAnsi"/>
          <w:sz w:val="24"/>
          <w:szCs w:val="24"/>
        </w:rPr>
      </w:pPr>
    </w:p>
    <w:p w:rsidR="002A05BE" w:rsidRPr="00DB4D57" w:rsidRDefault="003965D8" w:rsidP="00DB4D57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DB4D57">
        <w:rPr>
          <w:rFonts w:cstheme="minorHAnsi"/>
          <w:sz w:val="24"/>
          <w:szCs w:val="24"/>
        </w:rPr>
        <w:t xml:space="preserve">Barbara Miros </w:t>
      </w:r>
      <w:r w:rsidR="002A05BE" w:rsidRPr="00DB4D57">
        <w:rPr>
          <w:rFonts w:cstheme="minorHAnsi"/>
          <w:sz w:val="24"/>
          <w:szCs w:val="24"/>
        </w:rPr>
        <w:t>– przewodnicząc</w:t>
      </w:r>
      <w:r w:rsidRPr="00DB4D57">
        <w:rPr>
          <w:rFonts w:cstheme="minorHAnsi"/>
          <w:sz w:val="24"/>
          <w:szCs w:val="24"/>
        </w:rPr>
        <w:t>a K</w:t>
      </w:r>
      <w:r w:rsidR="002A05BE" w:rsidRPr="00DB4D57">
        <w:rPr>
          <w:rFonts w:cstheme="minorHAnsi"/>
          <w:sz w:val="24"/>
          <w:szCs w:val="24"/>
        </w:rPr>
        <w:t>omisji</w:t>
      </w:r>
    </w:p>
    <w:p w:rsidR="002A05BE" w:rsidRPr="00DB4D57" w:rsidRDefault="003965D8" w:rsidP="00DB4D57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DB4D57">
        <w:rPr>
          <w:rFonts w:cstheme="minorHAnsi"/>
          <w:sz w:val="24"/>
          <w:szCs w:val="24"/>
        </w:rPr>
        <w:t>Sylwia Malinowska - Piątek</w:t>
      </w:r>
      <w:r w:rsidR="002A05BE" w:rsidRPr="00DB4D57">
        <w:rPr>
          <w:rFonts w:cstheme="minorHAnsi"/>
          <w:sz w:val="24"/>
          <w:szCs w:val="24"/>
        </w:rPr>
        <w:t xml:space="preserve">– członek </w:t>
      </w:r>
      <w:r w:rsidRPr="00DB4D57">
        <w:rPr>
          <w:rFonts w:cstheme="minorHAnsi"/>
          <w:sz w:val="24"/>
          <w:szCs w:val="24"/>
        </w:rPr>
        <w:t>K</w:t>
      </w:r>
      <w:r w:rsidR="002A05BE" w:rsidRPr="00DB4D57">
        <w:rPr>
          <w:rFonts w:cstheme="minorHAnsi"/>
          <w:sz w:val="24"/>
          <w:szCs w:val="24"/>
        </w:rPr>
        <w:t>omisji</w:t>
      </w:r>
    </w:p>
    <w:p w:rsidR="002A05BE" w:rsidRPr="00DB4D57" w:rsidRDefault="003965D8" w:rsidP="00DB4D57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DB4D57">
        <w:rPr>
          <w:rFonts w:cstheme="minorHAnsi"/>
          <w:sz w:val="24"/>
          <w:szCs w:val="24"/>
        </w:rPr>
        <w:t>Klementyna Komar</w:t>
      </w:r>
      <w:r w:rsidR="002A05BE" w:rsidRPr="00DB4D57">
        <w:rPr>
          <w:rFonts w:cstheme="minorHAnsi"/>
          <w:sz w:val="24"/>
          <w:szCs w:val="24"/>
        </w:rPr>
        <w:t xml:space="preserve">- członek </w:t>
      </w:r>
      <w:r w:rsidRPr="00DB4D57">
        <w:rPr>
          <w:rFonts w:cstheme="minorHAnsi"/>
          <w:sz w:val="24"/>
          <w:szCs w:val="24"/>
        </w:rPr>
        <w:t>K</w:t>
      </w:r>
      <w:r w:rsidR="002A05BE" w:rsidRPr="00DB4D57">
        <w:rPr>
          <w:rFonts w:cstheme="minorHAnsi"/>
          <w:sz w:val="24"/>
          <w:szCs w:val="24"/>
        </w:rPr>
        <w:t>omisji</w:t>
      </w:r>
      <w:r w:rsidRPr="00DB4D57">
        <w:rPr>
          <w:rFonts w:cstheme="minorHAnsi"/>
          <w:sz w:val="24"/>
          <w:szCs w:val="24"/>
        </w:rPr>
        <w:t>.</w:t>
      </w:r>
    </w:p>
    <w:p w:rsidR="00EE620C" w:rsidRPr="00DB4D57" w:rsidRDefault="00EE620C" w:rsidP="00DB4D57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§ 2.</w:t>
      </w: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Komisja Rekrutacyjna działa od dnia rozpoczęcia naboru dzieci do klasy pierwszej szkoły podstawowej na rok szkolny 202</w:t>
      </w:r>
      <w:r w:rsidR="003965D8" w:rsidRPr="00DB4D57">
        <w:rPr>
          <w:rFonts w:eastAsia="Times New Roman" w:cstheme="minorHAnsi"/>
          <w:sz w:val="24"/>
          <w:szCs w:val="24"/>
          <w:lang w:eastAsia="pl-PL"/>
        </w:rPr>
        <w:t>3</w:t>
      </w:r>
      <w:r w:rsidRPr="00DB4D57">
        <w:rPr>
          <w:rFonts w:eastAsia="Times New Roman" w:cstheme="minorHAnsi"/>
          <w:sz w:val="24"/>
          <w:szCs w:val="24"/>
          <w:lang w:eastAsia="pl-PL"/>
        </w:rPr>
        <w:t>/202</w:t>
      </w:r>
      <w:r w:rsidR="003965D8" w:rsidRPr="00DB4D57">
        <w:rPr>
          <w:rFonts w:eastAsia="Times New Roman" w:cstheme="minorHAnsi"/>
          <w:sz w:val="24"/>
          <w:szCs w:val="24"/>
          <w:lang w:eastAsia="pl-PL"/>
        </w:rPr>
        <w:t>4</w:t>
      </w:r>
      <w:r w:rsidRPr="00DB4D57">
        <w:rPr>
          <w:rFonts w:eastAsia="Times New Roman" w:cstheme="minorHAnsi"/>
          <w:sz w:val="24"/>
          <w:szCs w:val="24"/>
          <w:lang w:eastAsia="pl-PL"/>
        </w:rPr>
        <w:t xml:space="preserve"> do zakończenia postępowania rekrutacyjnego </w:t>
      </w:r>
      <w:r w:rsidR="00AE3D33" w:rsidRPr="00DB4D57">
        <w:rPr>
          <w:rFonts w:eastAsia="Times New Roman" w:cstheme="minorHAnsi"/>
          <w:sz w:val="24"/>
          <w:szCs w:val="24"/>
          <w:lang w:eastAsia="pl-PL"/>
        </w:rPr>
        <w:br/>
      </w:r>
      <w:r w:rsidRPr="00DB4D57">
        <w:rPr>
          <w:rFonts w:eastAsia="Times New Roman" w:cstheme="minorHAnsi"/>
          <w:sz w:val="24"/>
          <w:szCs w:val="24"/>
          <w:lang w:eastAsia="pl-PL"/>
        </w:rPr>
        <w:t>na rok szkolny 202</w:t>
      </w:r>
      <w:r w:rsidR="003965D8" w:rsidRPr="00DB4D57">
        <w:rPr>
          <w:rFonts w:eastAsia="Times New Roman" w:cstheme="minorHAnsi"/>
          <w:sz w:val="24"/>
          <w:szCs w:val="24"/>
          <w:lang w:eastAsia="pl-PL"/>
        </w:rPr>
        <w:t>3</w:t>
      </w:r>
      <w:r w:rsidRPr="00DB4D57">
        <w:rPr>
          <w:rFonts w:eastAsia="Times New Roman" w:cstheme="minorHAnsi"/>
          <w:sz w:val="24"/>
          <w:szCs w:val="24"/>
          <w:lang w:eastAsia="pl-PL"/>
        </w:rPr>
        <w:t>/202</w:t>
      </w:r>
      <w:r w:rsidR="003965D8" w:rsidRPr="00DB4D57">
        <w:rPr>
          <w:rFonts w:eastAsia="Times New Roman" w:cstheme="minorHAnsi"/>
          <w:sz w:val="24"/>
          <w:szCs w:val="24"/>
          <w:lang w:eastAsia="pl-PL"/>
        </w:rPr>
        <w:t>3</w:t>
      </w:r>
      <w:r w:rsidRPr="00DB4D57">
        <w:rPr>
          <w:rFonts w:eastAsia="Times New Roman" w:cstheme="minorHAnsi"/>
          <w:sz w:val="24"/>
          <w:szCs w:val="24"/>
          <w:lang w:eastAsia="pl-PL"/>
        </w:rPr>
        <w:t xml:space="preserve"> nie później niż do 3</w:t>
      </w:r>
      <w:r w:rsidR="003965D8" w:rsidRPr="00DB4D57">
        <w:rPr>
          <w:rFonts w:eastAsia="Times New Roman" w:cstheme="minorHAnsi"/>
          <w:sz w:val="24"/>
          <w:szCs w:val="24"/>
          <w:lang w:eastAsia="pl-PL"/>
        </w:rPr>
        <w:t>1</w:t>
      </w:r>
      <w:r w:rsidRPr="00DB4D57">
        <w:rPr>
          <w:rFonts w:eastAsia="Times New Roman" w:cstheme="minorHAnsi"/>
          <w:sz w:val="24"/>
          <w:szCs w:val="24"/>
          <w:lang w:eastAsia="pl-PL"/>
        </w:rPr>
        <w:t xml:space="preserve"> sierpnia roku szkolnego poprzedzającego rok szkolny, na który jest przeprowadzone postępowanie rekrutacyjne.</w:t>
      </w: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§ 3.</w:t>
      </w: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Do zadań Komisji Rekrutacyjnej należy:</w:t>
      </w:r>
    </w:p>
    <w:p w:rsidR="002A05BE" w:rsidRPr="00DB4D57" w:rsidRDefault="003965D8" w:rsidP="00DB4D57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u</w:t>
      </w:r>
      <w:r w:rsidR="002A05BE" w:rsidRPr="00DB4D57">
        <w:rPr>
          <w:rFonts w:eastAsia="Times New Roman" w:cstheme="minorHAnsi"/>
          <w:sz w:val="24"/>
          <w:szCs w:val="24"/>
          <w:lang w:eastAsia="pl-PL"/>
        </w:rPr>
        <w:t>stalenie wyników postępowania rekrutacyjnego i podanie do publicznej wiadomości kandydatów przyjętych do szkoł</w:t>
      </w:r>
      <w:r w:rsidRPr="00DB4D57">
        <w:rPr>
          <w:rFonts w:eastAsia="Times New Roman" w:cstheme="minorHAnsi"/>
          <w:sz w:val="24"/>
          <w:szCs w:val="24"/>
          <w:lang w:eastAsia="pl-PL"/>
        </w:rPr>
        <w:t>y;</w:t>
      </w:r>
    </w:p>
    <w:p w:rsidR="002A05BE" w:rsidRPr="00DB4D57" w:rsidRDefault="003965D8" w:rsidP="00DB4D57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p</w:t>
      </w:r>
      <w:r w:rsidR="002A05BE" w:rsidRPr="00DB4D57">
        <w:rPr>
          <w:rFonts w:eastAsia="Times New Roman" w:cstheme="minorHAnsi"/>
          <w:sz w:val="24"/>
          <w:szCs w:val="24"/>
          <w:lang w:eastAsia="pl-PL"/>
        </w:rPr>
        <w:t>rzeprowadzenie postępowania uzupełniającego, w przypadku dysponowania wolnymi miejscami</w:t>
      </w:r>
      <w:r w:rsidRPr="00DB4D57">
        <w:rPr>
          <w:rFonts w:eastAsia="Times New Roman" w:cstheme="minorHAnsi"/>
          <w:sz w:val="24"/>
          <w:szCs w:val="24"/>
          <w:lang w:eastAsia="pl-PL"/>
        </w:rPr>
        <w:t>;</w:t>
      </w:r>
    </w:p>
    <w:p w:rsidR="002A05BE" w:rsidRPr="00DB4D57" w:rsidRDefault="003965D8" w:rsidP="00DB4D57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s</w:t>
      </w:r>
      <w:r w:rsidR="002A05BE" w:rsidRPr="00DB4D57">
        <w:rPr>
          <w:rFonts w:eastAsia="Times New Roman" w:cstheme="minorHAnsi"/>
          <w:sz w:val="24"/>
          <w:szCs w:val="24"/>
          <w:lang w:eastAsia="pl-PL"/>
        </w:rPr>
        <w:t>porządzenie protokołu postępowania rekrutacyjnego oraz postępowania uzupełniającego.</w:t>
      </w: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§ 4.</w:t>
      </w: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Szkolna Komisja Rekrutacyjna przyjmie kandydata do szkoły podstawowej, jeżeli w wyniku postępowania rekrutacyjnego kandydat został zakwalifikowany oraz złożył wymagane dokumenty, wymienione w Regulaminie rekrutacji.</w:t>
      </w: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3" w:name="_Hlk64465200"/>
      <w:r w:rsidRPr="00DB4D57">
        <w:rPr>
          <w:rFonts w:eastAsia="Times New Roman" w:cstheme="minorHAnsi"/>
          <w:sz w:val="24"/>
          <w:szCs w:val="24"/>
          <w:lang w:eastAsia="pl-PL"/>
        </w:rPr>
        <w:lastRenderedPageBreak/>
        <w:t>§ 5.</w:t>
      </w:r>
    </w:p>
    <w:bookmarkEnd w:id="3"/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 xml:space="preserve">W terminie 7 dni od dnia podania do publicznej wiadomości listy kandydatów przyjętych </w:t>
      </w:r>
      <w:r w:rsidRPr="00DB4D57">
        <w:rPr>
          <w:rFonts w:eastAsia="Times New Roman" w:cstheme="minorHAnsi"/>
          <w:sz w:val="24"/>
          <w:szCs w:val="24"/>
          <w:lang w:eastAsia="pl-PL"/>
        </w:rPr>
        <w:br/>
        <w:t>i kandydatów nieprzyjętych, rodzic (opiekun prawny) kandydata może wystąpić do komisji rekrutacyjnej z wnioskiem o sporządzenie uzasadnienia odmowy przyjęcia kandydata do danej</w:t>
      </w: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 xml:space="preserve">publicznej szkoły podstawowej. Szkolna Komisja Rekrutacyjna sporządza uzasadnienie </w:t>
      </w:r>
      <w:r w:rsidRPr="00DB4D57">
        <w:rPr>
          <w:rFonts w:eastAsia="Times New Roman" w:cstheme="minorHAnsi"/>
          <w:sz w:val="24"/>
          <w:szCs w:val="24"/>
          <w:lang w:eastAsia="pl-PL"/>
        </w:rPr>
        <w:br/>
        <w:t>w terminie 5 dni od dnia wystąpienia rodzica kandydata z w/w wnioskiem.</w:t>
      </w: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4" w:name="_Hlk64465417"/>
      <w:r w:rsidRPr="00DB4D57">
        <w:rPr>
          <w:rFonts w:eastAsia="Times New Roman" w:cstheme="minorHAnsi"/>
          <w:sz w:val="24"/>
          <w:szCs w:val="24"/>
          <w:lang w:eastAsia="pl-PL"/>
        </w:rPr>
        <w:t>§ 6.</w:t>
      </w:r>
    </w:p>
    <w:bookmarkEnd w:id="4"/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 xml:space="preserve">Szkolna Komisja Rekrutacyjna poda do publicznej wiadomości poprzez umieszczenie </w:t>
      </w:r>
      <w:r w:rsidRPr="00DB4D57">
        <w:rPr>
          <w:rFonts w:eastAsia="Times New Roman" w:cstheme="minorHAnsi"/>
          <w:sz w:val="24"/>
          <w:szCs w:val="24"/>
          <w:lang w:eastAsia="pl-PL"/>
        </w:rPr>
        <w:br/>
        <w:t>w widocznym miejscu w siedzibie szkoły (lista w sekretariacie szkoły oraz na tablicy ogłoszeń przy sekretariacie szkoły) listy uczniów w poszczególnych oddziałach najpóźniej do dnia podanego w odpowiednim rozporządzeniu ustalonym w późniejszym czasie.</w:t>
      </w: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§ 7.</w:t>
      </w: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Szkolna Komisja Rekrutacyjna, w terminach ustalonych przez stosowne rozporządzenia przedstawionych w późniejszym czasie, przeprowadzi rekrutacyjne postępowanie uzupełniające dla kandydatów w przypadku posiadania wolnych miejsc w szkole.</w:t>
      </w: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§ 8.</w:t>
      </w: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Wykonanie zarządzenia powierza się dyrektorowi szkoły.</w:t>
      </w: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5" w:name="_Hlk64461353"/>
      <w:r w:rsidRPr="00DB4D57">
        <w:rPr>
          <w:rFonts w:eastAsia="Times New Roman" w:cstheme="minorHAnsi"/>
          <w:sz w:val="24"/>
          <w:szCs w:val="24"/>
          <w:lang w:eastAsia="pl-PL"/>
        </w:rPr>
        <w:t>§ 9.</w:t>
      </w:r>
    </w:p>
    <w:bookmarkEnd w:id="5"/>
    <w:p w:rsidR="002A05BE" w:rsidRPr="00DB4D57" w:rsidRDefault="002A05BE" w:rsidP="00DB4D5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Zarządzenie wchodzi w życie z dniem podpisania.</w:t>
      </w:r>
    </w:p>
    <w:p w:rsidR="00373FDA" w:rsidRPr="00DB4D57" w:rsidRDefault="00373FDA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Ewa Kubacka</w:t>
      </w:r>
    </w:p>
    <w:p w:rsidR="00373FDA" w:rsidRPr="00DB4D57" w:rsidRDefault="00373FDA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Dyrektor Szkoły Podstawowej nr 400</w:t>
      </w:r>
    </w:p>
    <w:p w:rsidR="00373FDA" w:rsidRPr="00DB4D57" w:rsidRDefault="00373FDA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lastRenderedPageBreak/>
        <w:t>im. Marii Skłodowskiej - Curie w Warszawie</w:t>
      </w:r>
    </w:p>
    <w:p w:rsidR="003965D8" w:rsidRPr="00DB4D57" w:rsidRDefault="003965D8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3965D8" w:rsidRPr="00DB4D57" w:rsidRDefault="003965D8" w:rsidP="00DB4D57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Zasady przyjęć do klas I w szkołach podstawowych na rok szkolny 2023/2024</w:t>
      </w:r>
    </w:p>
    <w:p w:rsidR="003965D8" w:rsidRPr="00DB4D57" w:rsidRDefault="003965D8" w:rsidP="00DB4D57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Kryteria rekrutacji do klas I szkół podstawowych dla kandydatów spoza obwodu na rok szkolny 2023/2024</w:t>
      </w:r>
      <w:r w:rsidRPr="00DB4D57">
        <w:rPr>
          <w:rFonts w:eastAsia="Times New Roman" w:cstheme="minorHAnsi"/>
          <w:sz w:val="24"/>
          <w:szCs w:val="24"/>
          <w:lang w:eastAsia="pl-PL"/>
        </w:rPr>
        <w:cr/>
      </w:r>
    </w:p>
    <w:p w:rsidR="003965D8" w:rsidRPr="00DB4D57" w:rsidRDefault="003965D8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965D8" w:rsidRPr="00DB4D57" w:rsidRDefault="003965D8" w:rsidP="00DB4D57">
      <w:pPr>
        <w:spacing w:line="360" w:lineRule="auto"/>
        <w:rPr>
          <w:rFonts w:cstheme="minorHAnsi"/>
          <w:i/>
          <w:sz w:val="24"/>
          <w:szCs w:val="24"/>
        </w:rPr>
      </w:pPr>
      <w:bookmarkStart w:id="6" w:name="_Hlk127880707"/>
      <w:r w:rsidRPr="00DB4D57">
        <w:rPr>
          <w:rFonts w:cstheme="minorHAnsi"/>
          <w:i/>
          <w:sz w:val="24"/>
          <w:szCs w:val="24"/>
        </w:rPr>
        <w:t>Załącznik nr 1 do Zarządzenia 1</w:t>
      </w:r>
      <w:r w:rsidR="0000408E" w:rsidRPr="00DB4D57">
        <w:rPr>
          <w:rFonts w:cstheme="minorHAnsi"/>
          <w:i/>
          <w:sz w:val="24"/>
          <w:szCs w:val="24"/>
        </w:rPr>
        <w:t>7</w:t>
      </w:r>
      <w:r w:rsidRPr="00DB4D57">
        <w:rPr>
          <w:rFonts w:cstheme="minorHAnsi"/>
          <w:i/>
          <w:sz w:val="24"/>
          <w:szCs w:val="24"/>
        </w:rPr>
        <w:t>/2022/2023</w:t>
      </w:r>
    </w:p>
    <w:p w:rsidR="003965D8" w:rsidRPr="00DB4D57" w:rsidRDefault="003965D8" w:rsidP="00DB4D57">
      <w:pPr>
        <w:spacing w:line="360" w:lineRule="auto"/>
        <w:rPr>
          <w:rFonts w:cstheme="minorHAnsi"/>
          <w:i/>
          <w:sz w:val="24"/>
          <w:szCs w:val="24"/>
        </w:rPr>
      </w:pPr>
      <w:r w:rsidRPr="00DB4D57">
        <w:rPr>
          <w:rFonts w:cstheme="minorHAnsi"/>
          <w:i/>
          <w:sz w:val="24"/>
          <w:szCs w:val="24"/>
        </w:rPr>
        <w:t>Dyrektora Szkoły Podstawowej nr 400</w:t>
      </w:r>
    </w:p>
    <w:p w:rsidR="003965D8" w:rsidRPr="00DB4D57" w:rsidRDefault="003965D8" w:rsidP="00DB4D57">
      <w:pPr>
        <w:spacing w:line="360" w:lineRule="auto"/>
        <w:rPr>
          <w:rFonts w:cstheme="minorHAnsi"/>
          <w:i/>
          <w:sz w:val="24"/>
          <w:szCs w:val="24"/>
        </w:rPr>
      </w:pPr>
      <w:r w:rsidRPr="00DB4D57">
        <w:rPr>
          <w:rFonts w:cstheme="minorHAnsi"/>
          <w:i/>
          <w:sz w:val="24"/>
          <w:szCs w:val="24"/>
        </w:rPr>
        <w:t>im. Marii Skłodowskiej-Curie w Warszawie</w:t>
      </w:r>
    </w:p>
    <w:p w:rsidR="003965D8" w:rsidRPr="00DB4D57" w:rsidRDefault="003965D8" w:rsidP="00DB4D57">
      <w:pPr>
        <w:spacing w:line="360" w:lineRule="auto"/>
        <w:rPr>
          <w:rFonts w:cstheme="minorHAnsi"/>
          <w:sz w:val="24"/>
          <w:szCs w:val="24"/>
        </w:rPr>
      </w:pPr>
      <w:r w:rsidRPr="00DB4D57">
        <w:rPr>
          <w:rFonts w:cstheme="minorHAnsi"/>
          <w:i/>
          <w:sz w:val="24"/>
          <w:szCs w:val="24"/>
        </w:rPr>
        <w:t>z dnia 21 lutego 2023</w:t>
      </w:r>
      <w:r w:rsidRPr="00DB4D57">
        <w:rPr>
          <w:rFonts w:cstheme="minorHAnsi"/>
          <w:sz w:val="24"/>
          <w:szCs w:val="24"/>
        </w:rPr>
        <w:t xml:space="preserve"> r.</w:t>
      </w:r>
    </w:p>
    <w:bookmarkEnd w:id="6"/>
    <w:p w:rsidR="002A05BE" w:rsidRPr="00DB4D57" w:rsidRDefault="002A05BE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bookmarkEnd w:id="0"/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>Zasady przyjęć do klas I w szkołach podstawowych</w:t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>na rok szkolny 2023/2024</w:t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 xml:space="preserve">Informacje ogólne </w:t>
      </w:r>
    </w:p>
    <w:p w:rsidR="003965D8" w:rsidRPr="00DB4D57" w:rsidRDefault="003965D8" w:rsidP="00DB4D57">
      <w:pPr>
        <w:spacing w:before="100" w:beforeAutospacing="1" w:after="100" w:afterAutospacing="1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 xml:space="preserve">Do klas I przyjmowane są: </w:t>
      </w:r>
    </w:p>
    <w:p w:rsidR="003965D8" w:rsidRPr="00DB4D57" w:rsidRDefault="003965D8" w:rsidP="00DB4D57">
      <w:pPr>
        <w:numPr>
          <w:ilvl w:val="0"/>
          <w:numId w:val="7"/>
        </w:numPr>
        <w:spacing w:before="120" w:after="120" w:line="360" w:lineRule="auto"/>
        <w:ind w:left="714" w:hanging="357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>dzieci 7-letnie (urodzone od stycznia do grudnia w 2016 r.) – objęte obowiązkiem szkolnym,</w:t>
      </w:r>
    </w:p>
    <w:p w:rsidR="003965D8" w:rsidRPr="00DB4D57" w:rsidRDefault="003965D8" w:rsidP="00DB4D57">
      <w:pPr>
        <w:numPr>
          <w:ilvl w:val="0"/>
          <w:numId w:val="12"/>
        </w:numPr>
        <w:spacing w:before="120" w:after="120" w:line="360" w:lineRule="auto"/>
        <w:ind w:left="714" w:hanging="357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 xml:space="preserve">dzieci 6-letnie (urodzone od stycznia do grudnia w 2017 r.) – zgodnie z wolą rodziców, </w:t>
      </w:r>
      <w:r w:rsidRPr="00DB4D57">
        <w:rPr>
          <w:rFonts w:eastAsia="Times New Roman" w:cstheme="minorHAnsi"/>
          <w:color w:val="000000"/>
          <w:sz w:val="24"/>
          <w:szCs w:val="24"/>
          <w:lang w:eastAsia="pl-PL"/>
        </w:rPr>
        <w:t>jeżeli dziecko korzystało z wychowania przedszkolnego w poprzednim roku szkolnym, w którym ma rozpocząć naukę w szkole albo posiada opinię poradni psychologiczno-pedagogicznej o możliwości rozpoczęcia nauki w szkole podstawowej.</w:t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DB4D57">
        <w:rPr>
          <w:rFonts w:eastAsia="Times New Roman" w:cstheme="minorHAnsi"/>
          <w:color w:val="000000"/>
          <w:sz w:val="24"/>
          <w:szCs w:val="24"/>
          <w:lang w:eastAsia="pl-PL"/>
        </w:rPr>
        <w:t>Dzieci, które w roku szkolnym 2022/2023 realizują obowiązkowe roczne przygotowanie przedszkolne w oddziale przedszkolnym w szkole podstawowej wskazanej im przez organ prowadzący  tj. burmistrza dzielnicy oraz dzieci, dla których dana szkoła jest szkołą obwodową, na wniosek rodziców</w:t>
      </w:r>
      <w:r w:rsidRPr="00DB4D57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footnoteReference w:id="1"/>
      </w:r>
      <w:r w:rsidRPr="00DB4D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zgłoszenie - w przypadku dzieci obwodowych, są </w:t>
      </w:r>
      <w:r w:rsidRPr="00DB4D57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przyjmowane do klasy I tej szkoły bez przeprowadzania postępowania rekrutacyjnego. Wniosek/zgłoszenie, o którym mowa powyżej, składa się do dyrektora szkoły </w:t>
      </w:r>
      <w:r w:rsidRPr="00DB4D57">
        <w:rPr>
          <w:rFonts w:eastAsia="Times New Roman" w:cstheme="minorHAnsi"/>
          <w:bCs/>
          <w:color w:val="000000"/>
          <w:sz w:val="24"/>
          <w:szCs w:val="24"/>
          <w:lang w:eastAsia="pl-PL"/>
        </w:rPr>
        <w:t>w terminie określonym w harmonogramie.</w:t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4D57">
        <w:rPr>
          <w:rFonts w:eastAsia="Times New Roman" w:cstheme="minorHAnsi"/>
          <w:color w:val="000000"/>
          <w:sz w:val="24"/>
          <w:szCs w:val="24"/>
          <w:lang w:eastAsia="pl-PL"/>
        </w:rPr>
        <w:t>Zasady przyjęć</w:t>
      </w:r>
      <w:r w:rsidRPr="00DB4D57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footnoteReference w:id="2"/>
      </w:r>
      <w:r w:rsidRPr="00DB4D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B4D5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szkoły podstawowej dzieci przyjmowani są z urzędu (szkoła obwodowa) lub na wniosek rodziców (szkoła </w:t>
      </w:r>
      <w:proofErr w:type="spellStart"/>
      <w:r w:rsidRPr="00DB4D57">
        <w:rPr>
          <w:rFonts w:eastAsia="Times New Roman" w:cstheme="minorHAnsi"/>
          <w:color w:val="000000"/>
          <w:sz w:val="24"/>
          <w:szCs w:val="24"/>
          <w:lang w:eastAsia="pl-PL"/>
        </w:rPr>
        <w:t>nieobwodowa</w:t>
      </w:r>
      <w:proofErr w:type="spellEnd"/>
      <w:r w:rsidRPr="00DB4D57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:rsidR="003965D8" w:rsidRPr="00DB4D57" w:rsidRDefault="003965D8" w:rsidP="00DB4D57">
      <w:pPr>
        <w:numPr>
          <w:ilvl w:val="0"/>
          <w:numId w:val="5"/>
        </w:num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Kandydaci</w:t>
      </w:r>
      <w:r w:rsidRPr="00DB4D57">
        <w:rPr>
          <w:rFonts w:eastAsia="Times New Roman" w:cstheme="minorHAnsi"/>
          <w:bCs/>
          <w:sz w:val="24"/>
          <w:szCs w:val="24"/>
          <w:lang w:eastAsia="pl-PL"/>
        </w:rPr>
        <w:t xml:space="preserve"> mieszkający w obwodzie danej szkoły</w:t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>Kandydaci mieszkający w obwodzie szkoły podstawowej, którzy ubiegają się o przyjęcie do klasy I wyłącznie w tej szkole - przyjmowani są z urzędu na podstawie zgłoszenia. Do zgłoszenia rodzice dołączają oświadczenie o miejscu zamieszkania rodziców kandydata i kandydata. Oświadczenie składa się pod rygorem odpowiedzialności karnej za składanie fałszywych oświadczeń.</w:t>
      </w:r>
      <w:r w:rsidRPr="00DB4D57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footnoteReference w:id="3"/>
      </w:r>
      <w:r w:rsidRPr="00DB4D5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DB4D57">
        <w:rPr>
          <w:rFonts w:eastAsia="Times New Roman" w:cstheme="minorHAnsi"/>
          <w:sz w:val="24"/>
          <w:szCs w:val="24"/>
          <w:lang w:eastAsia="pl-PL"/>
        </w:rPr>
        <w:t xml:space="preserve"> Skorzystanie z miejsca w szkole obwodowej jest prawem, a nie obowiązkiem tzn. dziecko ma zapewnione miejsce </w:t>
      </w:r>
      <w:r w:rsidRPr="00DB4D57">
        <w:rPr>
          <w:rFonts w:eastAsia="Times New Roman" w:cstheme="minorHAnsi"/>
          <w:bCs/>
          <w:sz w:val="24"/>
          <w:szCs w:val="24"/>
          <w:lang w:eastAsia="pl-PL"/>
        </w:rPr>
        <w:t xml:space="preserve">w klasie I </w:t>
      </w:r>
      <w:r w:rsidRPr="00DB4D57">
        <w:rPr>
          <w:rFonts w:eastAsia="Times New Roman" w:cstheme="minorHAnsi"/>
          <w:sz w:val="24"/>
          <w:szCs w:val="24"/>
          <w:lang w:eastAsia="pl-PL"/>
        </w:rPr>
        <w:t>w szkole obwodowej, ale rodzice mogą starać się o przyjęcie dziecka do innej szkoły.</w:t>
      </w:r>
    </w:p>
    <w:p w:rsidR="003965D8" w:rsidRPr="00DB4D57" w:rsidRDefault="003965D8" w:rsidP="00DB4D57">
      <w:pPr>
        <w:numPr>
          <w:ilvl w:val="0"/>
          <w:numId w:val="13"/>
        </w:num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 xml:space="preserve">Kandydaci spoza obwodu </w:t>
      </w:r>
    </w:p>
    <w:p w:rsidR="003965D8" w:rsidRPr="00DB4D57" w:rsidRDefault="003965D8" w:rsidP="00DB4D57">
      <w:pPr>
        <w:numPr>
          <w:ilvl w:val="0"/>
          <w:numId w:val="25"/>
        </w:numPr>
        <w:spacing w:before="120" w:after="120" w:line="360" w:lineRule="auto"/>
        <w:ind w:left="1077" w:hanging="357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>kandydaci, dla których wybrana szkoła nie jest szkołą obwodową, biorą udział w postępowaniu rekrutacyjnym,</w:t>
      </w:r>
    </w:p>
    <w:p w:rsidR="003965D8" w:rsidRPr="00DB4D57" w:rsidRDefault="003965D8" w:rsidP="00DB4D57">
      <w:pPr>
        <w:numPr>
          <w:ilvl w:val="0"/>
          <w:numId w:val="25"/>
        </w:numPr>
        <w:spacing w:before="120" w:after="120" w:line="360" w:lineRule="auto"/>
        <w:ind w:left="1077" w:hanging="357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>rodzice mogą ubiegać się o przyjęcie dziecka do dowolnie wybranych szkół, układając własną listę preferencji</w:t>
      </w:r>
      <w:r w:rsidRPr="00DB4D57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footnoteReference w:id="4"/>
      </w:r>
      <w:r w:rsidRPr="00DB4D57">
        <w:rPr>
          <w:rFonts w:eastAsia="Times New Roman" w:cstheme="minorHAnsi"/>
          <w:bCs/>
          <w:sz w:val="24"/>
          <w:szCs w:val="24"/>
          <w:lang w:eastAsia="pl-PL"/>
        </w:rPr>
        <w:t xml:space="preserve"> - </w:t>
      </w:r>
      <w:r w:rsidRPr="00DB4D57">
        <w:rPr>
          <w:rFonts w:eastAsia="Times New Roman" w:cstheme="minorHAnsi"/>
          <w:iCs/>
          <w:sz w:val="24"/>
          <w:szCs w:val="24"/>
          <w:lang w:eastAsia="pl-PL"/>
        </w:rPr>
        <w:t>nie ma ograniczenia liczby szkół, do których można ubiegać się o przyjęcie dziecka</w:t>
      </w:r>
      <w:r w:rsidRPr="00DB4D57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3965D8" w:rsidRPr="00DB4D57" w:rsidRDefault="003965D8" w:rsidP="00DB4D57">
      <w:pPr>
        <w:numPr>
          <w:ilvl w:val="0"/>
          <w:numId w:val="25"/>
        </w:numPr>
        <w:spacing w:before="120" w:after="120" w:line="360" w:lineRule="auto"/>
        <w:ind w:left="1077" w:hanging="357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>szkoła umieszczona na pierwszym miejscu listy jest tzw. szkołą pierwszego wyboru,</w:t>
      </w:r>
    </w:p>
    <w:p w:rsidR="003965D8" w:rsidRPr="00DB4D57" w:rsidRDefault="003965D8" w:rsidP="00DB4D57">
      <w:pPr>
        <w:numPr>
          <w:ilvl w:val="0"/>
          <w:numId w:val="25"/>
        </w:num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lastRenderedPageBreak/>
        <w:t>kandydaci przyjmowani są zgodnie z kryteriami określonymi przez Radę m.st. Warszawy</w:t>
      </w:r>
      <w:r w:rsidRPr="00DB4D57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footnoteReference w:id="5"/>
      </w:r>
      <w:r w:rsidRPr="00DB4D57">
        <w:rPr>
          <w:rFonts w:eastAsia="Times New Roman" w:cstheme="minorHAnsi"/>
          <w:bCs/>
          <w:sz w:val="24"/>
          <w:szCs w:val="24"/>
          <w:lang w:eastAsia="pl-PL"/>
        </w:rPr>
        <w:t>,</w:t>
      </w:r>
    </w:p>
    <w:p w:rsidR="003965D8" w:rsidRPr="00DB4D57" w:rsidRDefault="003965D8" w:rsidP="00DB4D57">
      <w:pPr>
        <w:numPr>
          <w:ilvl w:val="0"/>
          <w:numId w:val="25"/>
        </w:num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umieszczenie na liście preferencji (na dowolnej pozycji) szkoły obwodowej oznacza, że dziecko ma w niej zapewnione miejsce w sytuacji, gdy nie zostanie zakwalifikowane do innej szkoły.</w:t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7" w:name="_Hlk94177025"/>
      <w:r w:rsidRPr="00DB4D57">
        <w:rPr>
          <w:rFonts w:eastAsia="Times New Roman" w:cstheme="minorHAnsi"/>
          <w:sz w:val="24"/>
          <w:szCs w:val="24"/>
          <w:lang w:eastAsia="pl-PL"/>
        </w:rPr>
        <w:t>Złożenie wniosku/zgłoszenia</w:t>
      </w:r>
    </w:p>
    <w:bookmarkEnd w:id="7"/>
    <w:p w:rsidR="003965D8" w:rsidRPr="00DB4D57" w:rsidRDefault="003965D8" w:rsidP="00DB4D57">
      <w:pPr>
        <w:numPr>
          <w:ilvl w:val="0"/>
          <w:numId w:val="8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Postępowanie rekrutacyjne prowadzone jest w systemie elektronicznym.</w:t>
      </w:r>
    </w:p>
    <w:p w:rsidR="003965D8" w:rsidRPr="00DB4D57" w:rsidRDefault="003965D8" w:rsidP="00DB4D57">
      <w:pPr>
        <w:numPr>
          <w:ilvl w:val="0"/>
          <w:numId w:val="14"/>
        </w:numPr>
        <w:spacing w:before="120" w:after="120" w:line="36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Rodzice składają wniosek o przyjęcie dziecka w terminach określonych w harmonogramie.</w:t>
      </w:r>
      <w:r w:rsidRPr="00DB4D57">
        <w:rPr>
          <w:rFonts w:eastAsia="Times New Roman" w:cstheme="minorHAnsi"/>
          <w:color w:val="0070C0"/>
          <w:sz w:val="24"/>
          <w:szCs w:val="24"/>
          <w:lang w:eastAsia="pl-PL"/>
        </w:rPr>
        <w:t xml:space="preserve"> </w:t>
      </w:r>
      <w:r w:rsidRPr="00DB4D57">
        <w:rPr>
          <w:rFonts w:eastAsia="Times New Roman" w:cstheme="minorHAnsi"/>
          <w:sz w:val="24"/>
          <w:szCs w:val="24"/>
          <w:lang w:eastAsia="pl-PL"/>
        </w:rPr>
        <w:t>Na kolejność przyjęć nie mają wpływu:</w:t>
      </w:r>
    </w:p>
    <w:p w:rsidR="003965D8" w:rsidRPr="00DB4D57" w:rsidRDefault="003965D8" w:rsidP="00DB4D57">
      <w:pPr>
        <w:numPr>
          <w:ilvl w:val="1"/>
          <w:numId w:val="19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 xml:space="preserve">data i godzina wprowadzenia danych dziecka do systemu informatycznego, </w:t>
      </w:r>
    </w:p>
    <w:p w:rsidR="003965D8" w:rsidRPr="00DB4D57" w:rsidRDefault="003965D8" w:rsidP="00DB4D57">
      <w:pPr>
        <w:numPr>
          <w:ilvl w:val="1"/>
          <w:numId w:val="19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 xml:space="preserve">data i godzina wydrukowania wniosku, </w:t>
      </w:r>
    </w:p>
    <w:p w:rsidR="003965D8" w:rsidRPr="00DB4D57" w:rsidRDefault="003965D8" w:rsidP="00DB4D57">
      <w:pPr>
        <w:numPr>
          <w:ilvl w:val="1"/>
          <w:numId w:val="15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data i godzina złożenia wniosku w szkole,</w:t>
      </w:r>
    </w:p>
    <w:p w:rsidR="003965D8" w:rsidRPr="00DB4D57" w:rsidRDefault="003965D8" w:rsidP="00DB4D57">
      <w:pPr>
        <w:numPr>
          <w:ilvl w:val="1"/>
          <w:numId w:val="15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data i godzina przesłania wniosku profilem zaufanym,</w:t>
      </w:r>
    </w:p>
    <w:p w:rsidR="003965D8" w:rsidRPr="00DB4D57" w:rsidRDefault="003965D8" w:rsidP="00DB4D57">
      <w:pPr>
        <w:numPr>
          <w:ilvl w:val="1"/>
          <w:numId w:val="15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data i godzina zatwierdzenia wniosku.</w:t>
      </w:r>
    </w:p>
    <w:p w:rsidR="003965D8" w:rsidRPr="00DB4D57" w:rsidRDefault="003965D8" w:rsidP="00DB4D57">
      <w:pPr>
        <w:numPr>
          <w:ilvl w:val="0"/>
          <w:numId w:val="16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Wnioski złożone po terminie określonym w harmonogramie nie zostaną uwzględnione w rekrutacji.</w:t>
      </w:r>
    </w:p>
    <w:p w:rsidR="003965D8" w:rsidRPr="00DB4D57" w:rsidRDefault="003965D8" w:rsidP="00DB4D57">
      <w:pPr>
        <w:numPr>
          <w:ilvl w:val="0"/>
          <w:numId w:val="17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Aby poprawnie złożyć wniosek rodzice mogą skorzystać z następujących możliwości:</w:t>
      </w:r>
    </w:p>
    <w:p w:rsidR="003965D8" w:rsidRPr="00DB4D57" w:rsidRDefault="003965D8" w:rsidP="00DB4D57">
      <w:pPr>
        <w:numPr>
          <w:ilvl w:val="1"/>
          <w:numId w:val="20"/>
        </w:numPr>
        <w:spacing w:before="120" w:after="120" w:line="360" w:lineRule="auto"/>
        <w:ind w:hanging="306"/>
        <w:rPr>
          <w:rFonts w:eastAsia="Times New Roman" w:cstheme="minorHAnsi"/>
          <w:bCs/>
          <w:sz w:val="24"/>
          <w:szCs w:val="24"/>
          <w:lang w:eastAsia="pl-PL"/>
        </w:rPr>
      </w:pPr>
      <w:bookmarkStart w:id="8" w:name="_Hlk94176831"/>
      <w:r w:rsidRPr="00DB4D57">
        <w:rPr>
          <w:rFonts w:eastAsia="Times New Roman" w:cstheme="minorHAnsi"/>
          <w:bCs/>
          <w:sz w:val="24"/>
          <w:szCs w:val="24"/>
          <w:lang w:eastAsia="pl-PL"/>
        </w:rPr>
        <w:t>wypełnić wniosek/zgłoszenie w elektronicznym systemie i podpisać profilem zaufanym, w tym celu należy:</w:t>
      </w:r>
    </w:p>
    <w:p w:rsidR="003965D8" w:rsidRPr="00DB4D57" w:rsidRDefault="003965D8" w:rsidP="00DB4D57">
      <w:pPr>
        <w:numPr>
          <w:ilvl w:val="0"/>
          <w:numId w:val="24"/>
        </w:numPr>
        <w:spacing w:before="120" w:after="120" w:line="360" w:lineRule="auto"/>
        <w:ind w:left="2694" w:hanging="284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wypełnić w systemie informatycznym wniosek/zgłoszenie o przyjęcie dziecka,</w:t>
      </w:r>
    </w:p>
    <w:p w:rsidR="003965D8" w:rsidRPr="00DB4D57" w:rsidRDefault="003965D8" w:rsidP="00DB4D57">
      <w:pPr>
        <w:numPr>
          <w:ilvl w:val="0"/>
          <w:numId w:val="24"/>
        </w:numPr>
        <w:spacing w:before="120" w:after="120" w:line="360" w:lineRule="auto"/>
        <w:ind w:left="2694" w:hanging="284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dołączyć w systemie skany (zdjęcia) dokumentów/oświadczeń potwierdzających spełnianie kryteriów rekrutacyjnych,</w:t>
      </w:r>
    </w:p>
    <w:p w:rsidR="003965D8" w:rsidRPr="00DB4D57" w:rsidRDefault="003965D8" w:rsidP="00DB4D57">
      <w:pPr>
        <w:numPr>
          <w:ilvl w:val="0"/>
          <w:numId w:val="24"/>
        </w:numPr>
        <w:spacing w:before="120" w:after="120" w:line="360" w:lineRule="auto"/>
        <w:ind w:left="2694" w:hanging="284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 xml:space="preserve">podpisać wniosek/zgłoszenie profilem zaufanym. </w:t>
      </w:r>
    </w:p>
    <w:p w:rsidR="003965D8" w:rsidRPr="00DB4D57" w:rsidRDefault="003965D8" w:rsidP="00DB4D57">
      <w:pPr>
        <w:numPr>
          <w:ilvl w:val="1"/>
          <w:numId w:val="18"/>
        </w:numPr>
        <w:spacing w:before="120" w:after="120" w:line="360" w:lineRule="auto"/>
        <w:ind w:left="1434" w:hanging="357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lastRenderedPageBreak/>
        <w:t>wypełnić wniosek/zgłoszenie w elektronicznym systemie i dostarczyć do placówki pierwszego wyboru, w tym celu należy:</w:t>
      </w:r>
    </w:p>
    <w:p w:rsidR="003965D8" w:rsidRPr="00DB4D57" w:rsidRDefault="003965D8" w:rsidP="00DB4D57">
      <w:pPr>
        <w:numPr>
          <w:ilvl w:val="0"/>
          <w:numId w:val="21"/>
        </w:numPr>
        <w:spacing w:before="120" w:after="120" w:line="360" w:lineRule="auto"/>
        <w:ind w:left="2694" w:hanging="284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wypełnić w systemie informatycznym wniosek/zgłoszenie o przyjęcie dziecka,</w:t>
      </w:r>
    </w:p>
    <w:p w:rsidR="003965D8" w:rsidRPr="00DB4D57" w:rsidRDefault="003965D8" w:rsidP="00DB4D57">
      <w:pPr>
        <w:numPr>
          <w:ilvl w:val="0"/>
          <w:numId w:val="21"/>
        </w:numPr>
        <w:spacing w:before="120" w:after="120" w:line="360" w:lineRule="auto"/>
        <w:ind w:left="2694" w:hanging="284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wydrukować wypełniony wniosek/zgłoszenie i po podpisaniu złożyć w szkole pierwszego wyboru, razem z dokumentami/oświadczeniami potwierdzającymi kryteria rekrutacyjne.</w:t>
      </w:r>
    </w:p>
    <w:p w:rsidR="003965D8" w:rsidRPr="00DB4D57" w:rsidRDefault="003965D8" w:rsidP="00DB4D57">
      <w:pPr>
        <w:numPr>
          <w:ilvl w:val="1"/>
          <w:numId w:val="18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wypełnić odręcznie papierowy wniosek/zgłoszenie, w tym celu należy:</w:t>
      </w:r>
    </w:p>
    <w:p w:rsidR="003965D8" w:rsidRPr="00DB4D57" w:rsidRDefault="003965D8" w:rsidP="00DB4D57">
      <w:pPr>
        <w:numPr>
          <w:ilvl w:val="0"/>
          <w:numId w:val="22"/>
        </w:numPr>
        <w:spacing w:before="120" w:after="120" w:line="360" w:lineRule="auto"/>
        <w:ind w:left="2694" w:hanging="284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wypełnić papierowy wniosek/zgłoszenie odręcznie i po podpisaniu złożyć w szkole pierwszego wyboru, razem z dokumentami/oświadczeniami potwierdzającymi kryteria rekrutacyjne,</w:t>
      </w:r>
    </w:p>
    <w:p w:rsidR="003965D8" w:rsidRPr="00DB4D57" w:rsidRDefault="003965D8" w:rsidP="00DB4D57">
      <w:pPr>
        <w:numPr>
          <w:ilvl w:val="0"/>
          <w:numId w:val="22"/>
        </w:numPr>
        <w:spacing w:before="120" w:after="120" w:line="360" w:lineRule="auto"/>
        <w:ind w:left="2694" w:hanging="284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informacje zawarte we wniosku/zgłoszeniu wprowadzi do systemu informatycznego dyrektor szkoły.</w:t>
      </w:r>
    </w:p>
    <w:p w:rsidR="003965D8" w:rsidRPr="00DB4D57" w:rsidRDefault="003965D8" w:rsidP="00DB4D57">
      <w:pPr>
        <w:spacing w:after="0" w:line="360" w:lineRule="auto"/>
        <w:ind w:left="1434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596" w:type="dxa"/>
        <w:tblLook w:val="04A0" w:firstRow="1" w:lastRow="0" w:firstColumn="1" w:lastColumn="0" w:noHBand="0" w:noVBand="1"/>
      </w:tblPr>
      <w:tblGrid>
        <w:gridCol w:w="9596"/>
      </w:tblGrid>
      <w:tr w:rsidR="003965D8" w:rsidRPr="00DB4D57" w:rsidTr="00DB4D57">
        <w:trPr>
          <w:trHeight w:val="1988"/>
        </w:trPr>
        <w:tc>
          <w:tcPr>
            <w:tcW w:w="9596" w:type="dxa"/>
            <w:shd w:val="clear" w:color="auto" w:fill="auto"/>
          </w:tcPr>
          <w:bookmarkEnd w:id="8"/>
          <w:p w:rsidR="003965D8" w:rsidRPr="00DB4D57" w:rsidRDefault="003965D8" w:rsidP="00DB4D57">
            <w:pPr>
              <w:numPr>
                <w:ilvl w:val="0"/>
                <w:numId w:val="8"/>
              </w:num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Rodzice dzieci, które nie posiadają nr PESEL: </w:t>
            </w:r>
          </w:p>
          <w:p w:rsidR="003965D8" w:rsidRPr="00DB4D57" w:rsidRDefault="003965D8" w:rsidP="00DB4D57">
            <w:pPr>
              <w:numPr>
                <w:ilvl w:val="1"/>
                <w:numId w:val="4"/>
              </w:numPr>
              <w:spacing w:before="120" w:after="120" w:line="360" w:lineRule="auto"/>
              <w:ind w:left="1434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występują do dyrektora szkoły pierwszego wyboru z  wnioskiem </w:t>
            </w: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o wydanie numeru indentyfikacyjnego do systemu informatycznego,</w:t>
            </w:r>
          </w:p>
          <w:p w:rsidR="003965D8" w:rsidRPr="00DB4D57" w:rsidRDefault="003965D8" w:rsidP="00DB4D57">
            <w:pPr>
              <w:numPr>
                <w:ilvl w:val="1"/>
                <w:numId w:val="4"/>
              </w:numPr>
              <w:spacing w:before="120" w:after="120" w:line="360" w:lineRule="auto"/>
              <w:ind w:left="1434" w:hanging="35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następnie </w:t>
            </w:r>
            <w:bookmarkStart w:id="9" w:name="_Hlk94176909"/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postępują jak w pkt 4 </w:t>
            </w:r>
            <w:bookmarkEnd w:id="9"/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– w polu nr PESEL wpisują nr identyfikacyjny oraz podają serię i nr paszportu lub innego dokumentu potwierdzającego tożsamość dziecka.</w:t>
            </w:r>
          </w:p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3965D8" w:rsidRPr="00DB4D57" w:rsidRDefault="003965D8" w:rsidP="00DB4D57">
      <w:pPr>
        <w:numPr>
          <w:ilvl w:val="0"/>
          <w:numId w:val="8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Podpisy złożone na wniosku/zgłoszeniu są potwierdzeniem zgodności podanych informacji ze stanem faktycznym.</w:t>
      </w:r>
    </w:p>
    <w:p w:rsidR="003965D8" w:rsidRPr="00DB4D57" w:rsidRDefault="003965D8" w:rsidP="00DB4D57">
      <w:pPr>
        <w:numPr>
          <w:ilvl w:val="0"/>
          <w:numId w:val="8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 xml:space="preserve">Gdy jeden z rodziców nie może podpisać wniosku/zgłoszenia należy dołączyć do wniosku/zgłoszenia oświadczenie wyjaśniające, dlaczego jeden z rodziców go </w:t>
      </w:r>
      <w:r w:rsidRPr="00DB4D57">
        <w:rPr>
          <w:rFonts w:eastAsia="Times New Roman" w:cstheme="minorHAnsi"/>
          <w:sz w:val="24"/>
          <w:szCs w:val="24"/>
          <w:lang w:eastAsia="pl-PL"/>
        </w:rPr>
        <w:lastRenderedPageBreak/>
        <w:t>podpisuje i/lub oświadczenie, że oboje rodzice  zgodnie podjęli decyzję o udziale dziecka w rekrutacji oraz uzgodnili dane zawarte we wniosku/zgłoszeniu</w:t>
      </w:r>
      <w:r w:rsidRPr="00DB4D57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6"/>
      </w:r>
      <w:r w:rsidRPr="00DB4D57">
        <w:rPr>
          <w:rFonts w:eastAsia="Times New Roman" w:cstheme="minorHAnsi"/>
          <w:sz w:val="24"/>
          <w:szCs w:val="24"/>
          <w:lang w:eastAsia="pl-PL"/>
        </w:rPr>
        <w:t>.</w:t>
      </w:r>
    </w:p>
    <w:p w:rsidR="003965D8" w:rsidRPr="00DB4D57" w:rsidRDefault="003965D8" w:rsidP="00DB4D57">
      <w:pPr>
        <w:numPr>
          <w:ilvl w:val="0"/>
          <w:numId w:val="8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>Do wniosku/zgłoszenia należy dołączyć oświadczenia oraz dokumenty potwierdzające spełnianie kryteriów</w:t>
      </w:r>
      <w:r w:rsidRPr="00DB4D57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footnoteReference w:id="7"/>
      </w:r>
      <w:r w:rsidRPr="00DB4D57">
        <w:rPr>
          <w:rFonts w:eastAsia="Times New Roman" w:cstheme="minorHAnsi"/>
          <w:bCs/>
          <w:sz w:val="24"/>
          <w:szCs w:val="24"/>
          <w:lang w:eastAsia="pl-PL"/>
        </w:rPr>
        <w:t>. Oświadczenia muszą zawierać klauzulę</w:t>
      </w:r>
      <w:r w:rsidRPr="00DB4D57">
        <w:rPr>
          <w:rFonts w:eastAsia="Times New Roman" w:cstheme="minorHAnsi"/>
          <w:sz w:val="24"/>
          <w:szCs w:val="24"/>
          <w:lang w:eastAsia="pl-PL"/>
        </w:rPr>
        <w:t xml:space="preserve"> „Jestem świadomy odpowiedzialności karnej za złożenie fałszywego oświadczenia”</w:t>
      </w:r>
      <w:r w:rsidRPr="00DB4D57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8"/>
      </w:r>
      <w:r w:rsidRPr="00DB4D57">
        <w:rPr>
          <w:rFonts w:eastAsia="Times New Roman" w:cstheme="minorHAnsi"/>
          <w:sz w:val="24"/>
          <w:szCs w:val="24"/>
          <w:lang w:eastAsia="pl-PL"/>
        </w:rPr>
        <w:t>.</w:t>
      </w:r>
    </w:p>
    <w:p w:rsidR="003965D8" w:rsidRPr="00DB4D57" w:rsidRDefault="003965D8" w:rsidP="00DB4D57">
      <w:pPr>
        <w:spacing w:before="100" w:beforeAutospacing="1" w:after="100" w:afterAutospacing="1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>Postępowanie rekrutacyjne</w:t>
      </w:r>
    </w:p>
    <w:p w:rsidR="003965D8" w:rsidRPr="00DB4D57" w:rsidRDefault="003965D8" w:rsidP="00DB4D57">
      <w:pPr>
        <w:numPr>
          <w:ilvl w:val="0"/>
          <w:numId w:val="10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Wniosek rozpatruje komisja rekrutacyjna powołana przez dyrektora szkoły.</w:t>
      </w:r>
    </w:p>
    <w:p w:rsidR="003965D8" w:rsidRPr="00DB4D57" w:rsidRDefault="003965D8" w:rsidP="00DB4D57">
      <w:pPr>
        <w:numPr>
          <w:ilvl w:val="0"/>
          <w:numId w:val="10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W przypadku negatywnego zweryfikowania informacji zawartych w oświadczeniu lub braku dokumentów potwierdzających kryterium komisja rekrutacyjna nie uwzględnia tego kryterium w rekrutacji.</w:t>
      </w:r>
    </w:p>
    <w:p w:rsidR="003965D8" w:rsidRPr="00DB4D57" w:rsidRDefault="003965D8" w:rsidP="00DB4D57">
      <w:pPr>
        <w:numPr>
          <w:ilvl w:val="0"/>
          <w:numId w:val="10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Przewodniczący komisji rekrutacyjnej może:</w:t>
      </w:r>
    </w:p>
    <w:p w:rsidR="003965D8" w:rsidRPr="00DB4D57" w:rsidRDefault="003965D8" w:rsidP="00DB4D57">
      <w:pPr>
        <w:numPr>
          <w:ilvl w:val="1"/>
          <w:numId w:val="18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wystąpić do rodziców o przedstawienie dokumentów potwierdzających okoliczności zawarte w oświadczeniach (przewodniczący wyznacza termin przedstawienia dokumentów),</w:t>
      </w:r>
    </w:p>
    <w:p w:rsidR="003965D8" w:rsidRPr="00DB4D57" w:rsidRDefault="003965D8" w:rsidP="00DB4D57">
      <w:pPr>
        <w:numPr>
          <w:ilvl w:val="1"/>
          <w:numId w:val="18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zwrócić się do burmistrza dzielnicy, na terenie której zamieszkuje dziecko, o potwierdzenie informacji zawartych w oświadczeniach.</w:t>
      </w:r>
    </w:p>
    <w:p w:rsidR="003965D8" w:rsidRPr="00DB4D57" w:rsidRDefault="003965D8" w:rsidP="00DB4D57">
      <w:pPr>
        <w:spacing w:before="120" w:after="120" w:line="360" w:lineRule="auto"/>
        <w:ind w:left="714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W celu potwierdzenia oświadczenia burmistrz dzielnicy może:</w:t>
      </w:r>
    </w:p>
    <w:p w:rsidR="003965D8" w:rsidRPr="00DB4D57" w:rsidRDefault="003965D8" w:rsidP="00DB4D57">
      <w:pPr>
        <w:numPr>
          <w:ilvl w:val="1"/>
          <w:numId w:val="18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skorzystać z informacji, do których ma dostęp z urzędu,</w:t>
      </w:r>
    </w:p>
    <w:p w:rsidR="003965D8" w:rsidRPr="00DB4D57" w:rsidRDefault="003965D8" w:rsidP="00DB4D57">
      <w:pPr>
        <w:numPr>
          <w:ilvl w:val="1"/>
          <w:numId w:val="18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wystąpić o nie do instytucji publicznych,</w:t>
      </w:r>
    </w:p>
    <w:p w:rsidR="003965D8" w:rsidRPr="00DB4D57" w:rsidRDefault="003965D8" w:rsidP="00DB4D57">
      <w:pPr>
        <w:numPr>
          <w:ilvl w:val="1"/>
          <w:numId w:val="18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lastRenderedPageBreak/>
        <w:t>zweryfikować oświadczenie o samotnym wychowywaniu dziecka na podstawie wywiadu środowiskowego</w:t>
      </w:r>
      <w:r w:rsidRPr="00DB4D57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9"/>
      </w:r>
    </w:p>
    <w:p w:rsidR="003965D8" w:rsidRPr="00DB4D57" w:rsidRDefault="003965D8" w:rsidP="00DB4D57">
      <w:pPr>
        <w:numPr>
          <w:ilvl w:val="0"/>
          <w:numId w:val="10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Na podstawie spełnianych przez kandydata kryteriów kwalifikacyjnych komisja rekrutacyjna ustala kolejność przyjęć.</w:t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>Wyniki postępowania rekrutacyjnego</w:t>
      </w:r>
    </w:p>
    <w:p w:rsidR="003965D8" w:rsidRPr="00DB4D57" w:rsidRDefault="003965D8" w:rsidP="00DB4D57">
      <w:pPr>
        <w:numPr>
          <w:ilvl w:val="0"/>
          <w:numId w:val="11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Wyniki postępowania rekrutacyjnego komisja rekrutacyjna podaje w formie listy kandydatów zakwalifikowanych i niezakwalifikowanych do przyjęcia.</w:t>
      </w:r>
    </w:p>
    <w:p w:rsidR="003965D8" w:rsidRPr="00DB4D57" w:rsidRDefault="003965D8" w:rsidP="00DB4D57">
      <w:pPr>
        <w:numPr>
          <w:ilvl w:val="0"/>
          <w:numId w:val="11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 xml:space="preserve">Rodzice kandydatów zakwalifikowanych do przyjęcia potwierdzają wolę zapisu dziecka: </w:t>
      </w:r>
    </w:p>
    <w:p w:rsidR="003965D8" w:rsidRPr="00DB4D57" w:rsidRDefault="003965D8" w:rsidP="00DB4D57">
      <w:pPr>
        <w:numPr>
          <w:ilvl w:val="0"/>
          <w:numId w:val="23"/>
        </w:numPr>
        <w:spacing w:before="120" w:after="120" w:line="360" w:lineRule="auto"/>
        <w:ind w:firstLine="414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pisemnie - w szkole, do której kandydat został zakwalifikowany,</w:t>
      </w:r>
      <w:r w:rsidRPr="00DB4D57">
        <w:rPr>
          <w:rFonts w:eastAsia="Times New Roman" w:cstheme="minorHAnsi"/>
          <w:sz w:val="24"/>
          <w:szCs w:val="24"/>
          <w:lang w:eastAsia="pl-PL"/>
        </w:rPr>
        <w:br/>
        <w:t>lub</w:t>
      </w:r>
    </w:p>
    <w:p w:rsidR="003965D8" w:rsidRPr="00DB4D57" w:rsidRDefault="003965D8" w:rsidP="00DB4D57">
      <w:pPr>
        <w:numPr>
          <w:ilvl w:val="0"/>
          <w:numId w:val="23"/>
        </w:numPr>
        <w:spacing w:before="120" w:after="120" w:line="360" w:lineRule="auto"/>
        <w:ind w:firstLine="414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elektronicznie – w systemie informatycznym.</w:t>
      </w:r>
    </w:p>
    <w:p w:rsidR="003965D8" w:rsidRPr="00DB4D57" w:rsidRDefault="003965D8" w:rsidP="00DB4D57">
      <w:pPr>
        <w:numPr>
          <w:ilvl w:val="0"/>
          <w:numId w:val="11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Komisja rekrutacyjna przyjmuje kandydata do szkoły, jeżeli został zakwalifikowany do przyjęcia i rodzice potwierdzili wolę zapisu oraz podaje do publicznej wiadomości listę kandydatów przyjętych i nieprzyjętych do szkoły.</w:t>
      </w:r>
    </w:p>
    <w:p w:rsidR="003965D8" w:rsidRPr="00DB4D57" w:rsidRDefault="003965D8" w:rsidP="00DB4D57">
      <w:pPr>
        <w:spacing w:before="120" w:after="120" w:line="360" w:lineRule="auto"/>
        <w:ind w:left="284" w:hanging="284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>Procedura odwoławcza</w:t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Rodzice kandydatów, którzy nie zostali przyjęci mogą:</w:t>
      </w:r>
    </w:p>
    <w:p w:rsidR="003965D8" w:rsidRPr="00DB4D57" w:rsidRDefault="003965D8" w:rsidP="00DB4D57">
      <w:pPr>
        <w:numPr>
          <w:ilvl w:val="0"/>
          <w:numId w:val="26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 xml:space="preserve">wnioskować do komisji rekrutacyjnej o sporządzenie uzasadnienia odmowy przyjęcia dziecka do szkoły - w terminie 3 dni od dnia podania </w:t>
      </w:r>
      <w:r w:rsidRPr="00DB4D57">
        <w:rPr>
          <w:rFonts w:eastAsia="Times New Roman" w:cstheme="minorHAnsi"/>
          <w:sz w:val="24"/>
          <w:szCs w:val="24"/>
          <w:lang w:eastAsia="pl-PL"/>
        </w:rPr>
        <w:br/>
        <w:t>do publicznej wiadomości listy dzieci przyjętych i nieprzyjętych,</w:t>
      </w:r>
    </w:p>
    <w:p w:rsidR="003965D8" w:rsidRPr="00DB4D57" w:rsidRDefault="003965D8" w:rsidP="00DB4D57">
      <w:pPr>
        <w:numPr>
          <w:ilvl w:val="0"/>
          <w:numId w:val="26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po otrzymaniu uzasadnienia wnieść do dyrektora szkoły odwołanie od rozstrzygnięcia komisji rekrutacyjnej - w terminie 3 dni od dnia otrzymania uzasadnienia.</w:t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Na rozstrzygnięcie dyrektora szkoły służy skarga do sądu administracyjnego.</w:t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lastRenderedPageBreak/>
        <w:t>Wniosek o wydanie uzasadnienia odmowy przyjęcia dziecka oraz odwołanie od rozstrzygnięcia komisji rekrutacyjnej będzie można również składać za pośrednictwem systemu elektronicznego – po zalogowaniu się na konto dziecka.</w:t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>Rekrutacja kandydatów z orzeczeniem o potrzebie kształcenia specjalnego wydanym ze względu na niepełnosprawność</w:t>
      </w:r>
    </w:p>
    <w:p w:rsidR="003965D8" w:rsidRPr="00DB4D57" w:rsidRDefault="003965D8" w:rsidP="00DB4D57">
      <w:pPr>
        <w:numPr>
          <w:ilvl w:val="2"/>
          <w:numId w:val="9"/>
        </w:numPr>
        <w:tabs>
          <w:tab w:val="left" w:pos="709"/>
        </w:tabs>
        <w:spacing w:before="120" w:after="120" w:line="360" w:lineRule="auto"/>
        <w:ind w:left="709" w:hanging="425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 xml:space="preserve">Kandydaci z orzeczeniem o potrzebie kształcenia specjalnego wydanym ze względu na niepełnosprawność </w:t>
      </w:r>
      <w:r w:rsidRPr="00DB4D57">
        <w:rPr>
          <w:rFonts w:eastAsia="Times New Roman" w:cstheme="minorHAnsi"/>
          <w:sz w:val="24"/>
          <w:szCs w:val="24"/>
          <w:lang w:eastAsia="pl-PL"/>
        </w:rPr>
        <w:t xml:space="preserve">(na pierwszy etap edukacyjny) </w:t>
      </w:r>
      <w:r w:rsidRPr="00DB4D57">
        <w:rPr>
          <w:rFonts w:eastAsia="Times New Roman" w:cstheme="minorHAnsi"/>
          <w:bCs/>
          <w:sz w:val="24"/>
          <w:szCs w:val="24"/>
          <w:lang w:eastAsia="pl-PL"/>
        </w:rPr>
        <w:t>mogą ubiegać się o przyjęcie do oddziałów ogólnodostępnych lub oddziałów integracyjnych.</w:t>
      </w:r>
    </w:p>
    <w:p w:rsidR="003965D8" w:rsidRPr="00DB4D57" w:rsidRDefault="003965D8" w:rsidP="00DB4D57">
      <w:pPr>
        <w:numPr>
          <w:ilvl w:val="2"/>
          <w:numId w:val="9"/>
        </w:numPr>
        <w:tabs>
          <w:tab w:val="left" w:pos="709"/>
        </w:tabs>
        <w:spacing w:before="120" w:after="120" w:line="360" w:lineRule="auto"/>
        <w:ind w:left="709" w:hanging="425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Do wniosku rodzice dołączają kopię orzeczenia o potrzebie kształcenia specjalnego – wydanego na pierwszy etap edukacyjny.</w:t>
      </w:r>
    </w:p>
    <w:p w:rsidR="003965D8" w:rsidRPr="00DB4D57" w:rsidRDefault="003965D8" w:rsidP="00DB4D57">
      <w:pPr>
        <w:numPr>
          <w:ilvl w:val="2"/>
          <w:numId w:val="9"/>
        </w:numPr>
        <w:tabs>
          <w:tab w:val="left" w:pos="709"/>
        </w:tabs>
        <w:spacing w:before="120" w:after="120" w:line="360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Kopię orzeczenia składa się we wszystkich szkołach, w których wybrano oddział integracyjny lub podłącza w systemie, w przypadku podpisywania wniosku/zgłoszenia profilem zaufanym.</w:t>
      </w:r>
    </w:p>
    <w:p w:rsidR="003965D8" w:rsidRPr="00DB4D57" w:rsidRDefault="003965D8" w:rsidP="00DB4D57">
      <w:pPr>
        <w:numPr>
          <w:ilvl w:val="2"/>
          <w:numId w:val="9"/>
        </w:numPr>
        <w:tabs>
          <w:tab w:val="left" w:pos="709"/>
        </w:tabs>
        <w:spacing w:before="120" w:after="120" w:line="360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Rodzice  układają listę wybranych szkół, do których chcieliby zapisać dziecko, wskazują we wniosku:</w:t>
      </w:r>
    </w:p>
    <w:p w:rsidR="003965D8" w:rsidRPr="00DB4D57" w:rsidRDefault="003965D8" w:rsidP="00DB4D57">
      <w:pPr>
        <w:numPr>
          <w:ilvl w:val="0"/>
          <w:numId w:val="27"/>
        </w:numPr>
        <w:spacing w:before="120" w:after="120" w:line="360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 xml:space="preserve">na początku oddziały </w:t>
      </w:r>
      <w:r w:rsidRPr="00DB4D57">
        <w:rPr>
          <w:rFonts w:eastAsia="Times New Roman" w:cstheme="minorHAnsi"/>
          <w:bCs/>
          <w:sz w:val="24"/>
          <w:szCs w:val="24"/>
          <w:lang w:eastAsia="pl-PL"/>
        </w:rPr>
        <w:t>integracyjne</w:t>
      </w:r>
      <w:r w:rsidRPr="00DB4D57">
        <w:rPr>
          <w:rFonts w:eastAsia="Times New Roman" w:cstheme="minorHAnsi"/>
          <w:sz w:val="24"/>
          <w:szCs w:val="24"/>
          <w:lang w:eastAsia="pl-PL"/>
        </w:rPr>
        <w:t xml:space="preserve"> dla dzieci z orzeczeniem </w:t>
      </w:r>
      <w:r w:rsidRPr="00DB4D57">
        <w:rPr>
          <w:rFonts w:eastAsia="Times New Roman" w:cstheme="minorHAnsi"/>
          <w:sz w:val="24"/>
          <w:szCs w:val="24"/>
          <w:lang w:eastAsia="pl-PL"/>
        </w:rPr>
        <w:br/>
        <w:t xml:space="preserve">o potrzebie kształcenia specjalnego, a następnie oddziały ogólnodostępne </w:t>
      </w:r>
    </w:p>
    <w:p w:rsidR="003965D8" w:rsidRPr="00DB4D57" w:rsidRDefault="003965D8" w:rsidP="00DB4D57">
      <w:pPr>
        <w:spacing w:before="120" w:after="120" w:line="360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>lub</w:t>
      </w:r>
    </w:p>
    <w:p w:rsidR="003965D8" w:rsidRPr="00DB4D57" w:rsidRDefault="003965D8" w:rsidP="00DB4D57">
      <w:pPr>
        <w:numPr>
          <w:ilvl w:val="0"/>
          <w:numId w:val="27"/>
        </w:numPr>
        <w:spacing w:before="120" w:after="120" w:line="360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 xml:space="preserve">na początku oddziały </w:t>
      </w:r>
      <w:r w:rsidRPr="00DB4D57">
        <w:rPr>
          <w:rFonts w:eastAsia="Times New Roman" w:cstheme="minorHAnsi"/>
          <w:bCs/>
          <w:sz w:val="24"/>
          <w:szCs w:val="24"/>
          <w:lang w:eastAsia="pl-PL"/>
        </w:rPr>
        <w:t>ogólnodostępne</w:t>
      </w:r>
      <w:r w:rsidRPr="00DB4D57">
        <w:rPr>
          <w:rFonts w:eastAsia="Times New Roman" w:cstheme="minorHAnsi"/>
          <w:sz w:val="24"/>
          <w:szCs w:val="24"/>
          <w:lang w:eastAsia="pl-PL"/>
        </w:rPr>
        <w:t>, a następnie oddziały integracyjne dla dzieci z orzeczeniem o potrzebie kształcenia specjalnego.</w:t>
      </w:r>
    </w:p>
    <w:p w:rsidR="003965D8" w:rsidRPr="00DB4D57" w:rsidRDefault="003965D8" w:rsidP="00DB4D57">
      <w:pPr>
        <w:numPr>
          <w:ilvl w:val="2"/>
          <w:numId w:val="9"/>
        </w:numPr>
        <w:tabs>
          <w:tab w:val="left" w:pos="709"/>
        </w:tabs>
        <w:spacing w:before="120" w:after="120" w:line="360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Dziecko z orzeczeniem o potrzebie kształcenia specjalnego nie ma naliczanych punktów za kryteria w oddziałach integracyjnych (miejsca przeznaczone dla dzieci niepełnosprawnych).</w:t>
      </w:r>
    </w:p>
    <w:p w:rsidR="003965D8" w:rsidRPr="00DB4D57" w:rsidRDefault="003965D8" w:rsidP="00DB4D57">
      <w:pPr>
        <w:numPr>
          <w:ilvl w:val="2"/>
          <w:numId w:val="9"/>
        </w:numPr>
        <w:tabs>
          <w:tab w:val="left" w:pos="709"/>
        </w:tabs>
        <w:spacing w:before="120" w:after="120" w:line="360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 xml:space="preserve">O przyjęciu dziecka z orzeczeniem o potrzebie kształcenia specjalnego do oddziału integracyjnego decyduje dyrektor szkoły. </w:t>
      </w:r>
    </w:p>
    <w:p w:rsidR="003965D8" w:rsidRPr="00DB4D57" w:rsidRDefault="003965D8" w:rsidP="00DB4D57">
      <w:pPr>
        <w:numPr>
          <w:ilvl w:val="2"/>
          <w:numId w:val="9"/>
        </w:numPr>
        <w:tabs>
          <w:tab w:val="left" w:pos="709"/>
        </w:tabs>
        <w:spacing w:before="120" w:after="120" w:line="360" w:lineRule="auto"/>
        <w:ind w:left="709" w:hanging="425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lastRenderedPageBreak/>
        <w:t>Postępowanie rekrutacyjne dzieci z orzeczeniem o potrzebie kształcenia specjalnego do oddziałów ogólnodostępnych prowadzi komisja rekrutacyjna szkoły wg zasad opisanych powyżej.</w:t>
      </w:r>
    </w:p>
    <w:p w:rsidR="003965D8" w:rsidRPr="00DB4D57" w:rsidRDefault="003965D8" w:rsidP="00DB4D57">
      <w:pPr>
        <w:tabs>
          <w:tab w:val="left" w:pos="709"/>
        </w:tabs>
        <w:spacing w:before="120" w:after="12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</w:p>
    <w:p w:rsidR="003965D8" w:rsidRPr="00DB4D57" w:rsidRDefault="003965D8" w:rsidP="00DB4D57">
      <w:pPr>
        <w:spacing w:before="120" w:after="120" w:line="360" w:lineRule="auto"/>
        <w:rPr>
          <w:rFonts w:eastAsia="Calibri" w:cstheme="minorHAnsi"/>
          <w:sz w:val="24"/>
          <w:szCs w:val="24"/>
        </w:rPr>
      </w:pPr>
      <w:r w:rsidRPr="00DB4D57">
        <w:rPr>
          <w:rFonts w:eastAsia="Calibri" w:cstheme="minorHAnsi"/>
          <w:sz w:val="24"/>
          <w:szCs w:val="24"/>
        </w:rPr>
        <w:t>Zasady przyjęć kandydatów do klasy I sportowej</w:t>
      </w:r>
      <w:r w:rsidRPr="00DB4D57">
        <w:rPr>
          <w:rFonts w:eastAsia="Calibri" w:cstheme="minorHAnsi"/>
          <w:sz w:val="24"/>
          <w:szCs w:val="24"/>
          <w:vertAlign w:val="superscript"/>
        </w:rPr>
        <w:footnoteReference w:id="10"/>
      </w:r>
    </w:p>
    <w:p w:rsidR="003965D8" w:rsidRPr="00DB4D57" w:rsidRDefault="003965D8" w:rsidP="00DB4D57">
      <w:pPr>
        <w:spacing w:before="120" w:after="120" w:line="360" w:lineRule="auto"/>
        <w:rPr>
          <w:rFonts w:eastAsia="Calibri" w:cstheme="minorHAnsi"/>
          <w:sz w:val="24"/>
          <w:szCs w:val="24"/>
        </w:rPr>
      </w:pPr>
      <w:r w:rsidRPr="00DB4D57">
        <w:rPr>
          <w:rFonts w:eastAsia="Calibri" w:cstheme="minorHAnsi"/>
          <w:sz w:val="24"/>
          <w:szCs w:val="24"/>
        </w:rPr>
        <w:t>Do oddziałów sportowych przyjmowani są kandydaci, którzy:</w:t>
      </w:r>
    </w:p>
    <w:p w:rsidR="003965D8" w:rsidRPr="00DB4D57" w:rsidRDefault="003965D8" w:rsidP="00DB4D57">
      <w:pPr>
        <w:numPr>
          <w:ilvl w:val="0"/>
          <w:numId w:val="6"/>
        </w:numPr>
        <w:spacing w:before="120" w:after="120" w:line="360" w:lineRule="auto"/>
        <w:ind w:left="714" w:hanging="357"/>
        <w:contextualSpacing/>
        <w:rPr>
          <w:rFonts w:eastAsia="Calibri" w:cstheme="minorHAnsi"/>
          <w:sz w:val="24"/>
          <w:szCs w:val="24"/>
        </w:rPr>
      </w:pPr>
      <w:r w:rsidRPr="00DB4D57">
        <w:rPr>
          <w:rFonts w:eastAsia="Calibri" w:cstheme="minorHAnsi"/>
          <w:sz w:val="24"/>
          <w:szCs w:val="24"/>
        </w:rPr>
        <w:t xml:space="preserve">posiadają bardzo dobry stan zdrowia, potwierdzony orzeczeniem lekarskim wydanym przez lekarza podstawowej opieki zdrowotnej, które należy przedstawić w szkole przed przystąpieniem kandydata do próby sprawności  fizycznej, </w:t>
      </w:r>
    </w:p>
    <w:p w:rsidR="003965D8" w:rsidRPr="00DB4D57" w:rsidRDefault="003965D8" w:rsidP="00DB4D57">
      <w:pPr>
        <w:numPr>
          <w:ilvl w:val="0"/>
          <w:numId w:val="6"/>
        </w:numPr>
        <w:spacing w:before="120" w:after="120" w:line="360" w:lineRule="auto"/>
        <w:ind w:left="714" w:hanging="357"/>
        <w:contextualSpacing/>
        <w:rPr>
          <w:rFonts w:eastAsia="Calibri" w:cstheme="minorHAnsi"/>
          <w:sz w:val="24"/>
          <w:szCs w:val="24"/>
        </w:rPr>
      </w:pPr>
      <w:r w:rsidRPr="00DB4D57">
        <w:rPr>
          <w:rFonts w:eastAsia="Calibri" w:cstheme="minorHAnsi"/>
          <w:sz w:val="24"/>
          <w:szCs w:val="24"/>
        </w:rPr>
        <w:t>posiadają pisemną zgodę rodziców na uczęszczanie do oddziału sportowego,</w:t>
      </w:r>
    </w:p>
    <w:p w:rsidR="003965D8" w:rsidRPr="00DB4D57" w:rsidRDefault="003965D8" w:rsidP="00DB4D57">
      <w:pPr>
        <w:numPr>
          <w:ilvl w:val="0"/>
          <w:numId w:val="6"/>
        </w:numPr>
        <w:spacing w:before="120" w:after="120" w:line="360" w:lineRule="auto"/>
        <w:ind w:left="714" w:hanging="357"/>
        <w:contextualSpacing/>
        <w:rPr>
          <w:rFonts w:eastAsia="Calibri" w:cstheme="minorHAnsi"/>
          <w:sz w:val="24"/>
          <w:szCs w:val="24"/>
        </w:rPr>
      </w:pPr>
      <w:r w:rsidRPr="00DB4D57">
        <w:rPr>
          <w:rFonts w:eastAsia="Calibri" w:cstheme="minorHAnsi"/>
          <w:sz w:val="24"/>
          <w:szCs w:val="24"/>
        </w:rPr>
        <w:t>uzyskali pozytywne wyniki próby sprawności fizycznej, na warunkach ustalonych przez polski związek sportowy właściwy dla danego sportu, w którym jest prowadzone szkolenie sportowe w danej szkole lub danym oddziale,</w:t>
      </w:r>
    </w:p>
    <w:p w:rsidR="003965D8" w:rsidRPr="00DB4D57" w:rsidRDefault="003965D8" w:rsidP="00DB4D57">
      <w:pPr>
        <w:numPr>
          <w:ilvl w:val="0"/>
          <w:numId w:val="6"/>
        </w:numPr>
        <w:spacing w:before="120" w:after="120" w:line="360" w:lineRule="auto"/>
        <w:ind w:left="714" w:hanging="357"/>
        <w:contextualSpacing/>
        <w:rPr>
          <w:rFonts w:eastAsia="Calibri" w:cstheme="minorHAnsi"/>
          <w:sz w:val="24"/>
          <w:szCs w:val="24"/>
        </w:rPr>
      </w:pPr>
      <w:r w:rsidRPr="00DB4D57">
        <w:rPr>
          <w:rFonts w:eastAsia="Calibri" w:cstheme="minorHAnsi"/>
          <w:sz w:val="24"/>
          <w:szCs w:val="24"/>
        </w:rPr>
        <w:t>w przypadku większej liczby kandydatów spełniających ww. warunki niż liczba miejsc, na pierwszym etapie postępowania rekrutacyjnego brane są pod uwagę wyniki próby sprawności fizycznej,</w:t>
      </w:r>
    </w:p>
    <w:p w:rsidR="003965D8" w:rsidRPr="00DB4D57" w:rsidRDefault="003965D8" w:rsidP="00DB4D57">
      <w:pPr>
        <w:numPr>
          <w:ilvl w:val="0"/>
          <w:numId w:val="6"/>
        </w:numPr>
        <w:spacing w:before="120" w:after="120" w:line="360" w:lineRule="auto"/>
        <w:contextualSpacing/>
        <w:rPr>
          <w:rFonts w:eastAsia="Calibri" w:cstheme="minorHAnsi"/>
          <w:sz w:val="24"/>
          <w:szCs w:val="24"/>
        </w:rPr>
      </w:pPr>
      <w:r w:rsidRPr="00DB4D57">
        <w:rPr>
          <w:rFonts w:eastAsia="Calibri" w:cstheme="minorHAnsi"/>
          <w:sz w:val="24"/>
          <w:szCs w:val="24"/>
        </w:rPr>
        <w:t xml:space="preserve">w przypadku uzyskania przez kandydatów równorzędnych wyników – na drugim etapie postępowania rekrutacyjnego –  brane są pod uwagę łącznie kryteria, </w:t>
      </w:r>
      <w:r w:rsidRPr="00DB4D57">
        <w:rPr>
          <w:rFonts w:eastAsia="Calibri" w:cstheme="minorHAnsi"/>
          <w:sz w:val="24"/>
          <w:szCs w:val="24"/>
        </w:rPr>
        <w:br/>
        <w:t>o których mowa w art. 131 ust. 2 ustawy Prawo oświatowe:</w:t>
      </w:r>
    </w:p>
    <w:p w:rsidR="003965D8" w:rsidRPr="00DB4D57" w:rsidRDefault="003965D8" w:rsidP="00DB4D57">
      <w:pPr>
        <w:numPr>
          <w:ilvl w:val="0"/>
          <w:numId w:val="27"/>
        </w:numPr>
        <w:spacing w:before="120" w:after="120" w:line="360" w:lineRule="auto"/>
        <w:ind w:firstLine="273"/>
        <w:rPr>
          <w:rFonts w:eastAsia="Calibri" w:cstheme="minorHAnsi"/>
          <w:sz w:val="24"/>
          <w:szCs w:val="24"/>
        </w:rPr>
      </w:pPr>
      <w:r w:rsidRPr="00DB4D57">
        <w:rPr>
          <w:rFonts w:eastAsia="Calibri" w:cstheme="minorHAnsi"/>
          <w:sz w:val="24"/>
          <w:szCs w:val="24"/>
        </w:rPr>
        <w:t>wielodzietność rodziny kandydata,</w:t>
      </w:r>
    </w:p>
    <w:p w:rsidR="003965D8" w:rsidRPr="00DB4D57" w:rsidRDefault="003965D8" w:rsidP="00DB4D57">
      <w:pPr>
        <w:numPr>
          <w:ilvl w:val="0"/>
          <w:numId w:val="27"/>
        </w:numPr>
        <w:spacing w:before="120" w:after="120" w:line="360" w:lineRule="auto"/>
        <w:ind w:firstLine="273"/>
        <w:rPr>
          <w:rFonts w:eastAsia="Calibri" w:cstheme="minorHAnsi"/>
          <w:sz w:val="24"/>
          <w:szCs w:val="24"/>
        </w:rPr>
      </w:pPr>
      <w:r w:rsidRPr="00DB4D57">
        <w:rPr>
          <w:rFonts w:eastAsia="Calibri" w:cstheme="minorHAnsi"/>
          <w:sz w:val="24"/>
          <w:szCs w:val="24"/>
        </w:rPr>
        <w:t>niepełnosprawność kandydata,</w:t>
      </w:r>
    </w:p>
    <w:p w:rsidR="003965D8" w:rsidRPr="00DB4D57" w:rsidRDefault="003965D8" w:rsidP="00DB4D57">
      <w:pPr>
        <w:numPr>
          <w:ilvl w:val="0"/>
          <w:numId w:val="27"/>
        </w:numPr>
        <w:spacing w:before="120" w:after="120" w:line="360" w:lineRule="auto"/>
        <w:ind w:firstLine="273"/>
        <w:rPr>
          <w:rFonts w:eastAsia="Calibri" w:cstheme="minorHAnsi"/>
          <w:sz w:val="24"/>
          <w:szCs w:val="24"/>
        </w:rPr>
      </w:pPr>
      <w:r w:rsidRPr="00DB4D57">
        <w:rPr>
          <w:rFonts w:eastAsia="Calibri" w:cstheme="minorHAnsi"/>
          <w:sz w:val="24"/>
          <w:szCs w:val="24"/>
        </w:rPr>
        <w:t>niepełnosprawność jednego z rodziców kandydata,</w:t>
      </w:r>
    </w:p>
    <w:p w:rsidR="003965D8" w:rsidRPr="00DB4D57" w:rsidRDefault="003965D8" w:rsidP="00DB4D57">
      <w:pPr>
        <w:numPr>
          <w:ilvl w:val="0"/>
          <w:numId w:val="27"/>
        </w:numPr>
        <w:spacing w:before="120" w:after="120" w:line="360" w:lineRule="auto"/>
        <w:ind w:firstLine="272"/>
        <w:rPr>
          <w:rFonts w:eastAsia="Calibri" w:cstheme="minorHAnsi"/>
          <w:sz w:val="24"/>
          <w:szCs w:val="24"/>
        </w:rPr>
      </w:pPr>
      <w:r w:rsidRPr="00DB4D57">
        <w:rPr>
          <w:rFonts w:eastAsia="Calibri" w:cstheme="minorHAnsi"/>
          <w:sz w:val="24"/>
          <w:szCs w:val="24"/>
        </w:rPr>
        <w:t>niepełnosprawność obojga rodziców kandydata,</w:t>
      </w:r>
    </w:p>
    <w:p w:rsidR="003965D8" w:rsidRPr="00DB4D57" w:rsidRDefault="003965D8" w:rsidP="00DB4D57">
      <w:pPr>
        <w:numPr>
          <w:ilvl w:val="0"/>
          <w:numId w:val="27"/>
        </w:numPr>
        <w:spacing w:before="120" w:after="120" w:line="360" w:lineRule="auto"/>
        <w:ind w:firstLine="272"/>
        <w:rPr>
          <w:rFonts w:eastAsia="Calibri" w:cstheme="minorHAnsi"/>
          <w:sz w:val="24"/>
          <w:szCs w:val="24"/>
        </w:rPr>
      </w:pPr>
      <w:r w:rsidRPr="00DB4D57">
        <w:rPr>
          <w:rFonts w:eastAsia="Calibri" w:cstheme="minorHAnsi"/>
          <w:sz w:val="24"/>
          <w:szCs w:val="24"/>
        </w:rPr>
        <w:t>niepełnosprawność rodzeństwa kandydata,</w:t>
      </w:r>
    </w:p>
    <w:p w:rsidR="003965D8" w:rsidRPr="00DB4D57" w:rsidRDefault="003965D8" w:rsidP="00DB4D57">
      <w:pPr>
        <w:numPr>
          <w:ilvl w:val="0"/>
          <w:numId w:val="27"/>
        </w:numPr>
        <w:spacing w:before="120" w:after="120" w:line="360" w:lineRule="auto"/>
        <w:ind w:firstLine="272"/>
        <w:rPr>
          <w:rFonts w:eastAsia="Calibri" w:cstheme="minorHAnsi"/>
          <w:sz w:val="24"/>
          <w:szCs w:val="24"/>
        </w:rPr>
      </w:pPr>
      <w:r w:rsidRPr="00DB4D57">
        <w:rPr>
          <w:rFonts w:eastAsia="Calibri" w:cstheme="minorHAnsi"/>
          <w:sz w:val="24"/>
          <w:szCs w:val="24"/>
        </w:rPr>
        <w:t>samotne wychowywanie kandydata w rodzinie,</w:t>
      </w:r>
    </w:p>
    <w:p w:rsidR="003965D8" w:rsidRPr="00DB4D57" w:rsidRDefault="003965D8" w:rsidP="00DB4D57">
      <w:pPr>
        <w:numPr>
          <w:ilvl w:val="0"/>
          <w:numId w:val="27"/>
        </w:numPr>
        <w:spacing w:before="120" w:after="120" w:line="360" w:lineRule="auto"/>
        <w:ind w:firstLine="272"/>
        <w:rPr>
          <w:rFonts w:eastAsia="Calibri" w:cstheme="minorHAnsi"/>
          <w:sz w:val="24"/>
          <w:szCs w:val="24"/>
        </w:rPr>
      </w:pPr>
      <w:r w:rsidRPr="00DB4D57">
        <w:rPr>
          <w:rFonts w:eastAsia="Calibri" w:cstheme="minorHAnsi"/>
          <w:sz w:val="24"/>
          <w:szCs w:val="24"/>
        </w:rPr>
        <w:t>objęcie kandydata pieczą zastępczą.</w:t>
      </w:r>
    </w:p>
    <w:p w:rsidR="003965D8" w:rsidRPr="00DB4D57" w:rsidRDefault="003965D8" w:rsidP="00DB4D57">
      <w:pPr>
        <w:spacing w:before="120" w:after="120" w:line="360" w:lineRule="auto"/>
        <w:contextualSpacing/>
        <w:rPr>
          <w:rFonts w:eastAsia="Calibri" w:cstheme="minorHAnsi"/>
          <w:sz w:val="24"/>
          <w:szCs w:val="24"/>
        </w:rPr>
      </w:pPr>
      <w:r w:rsidRPr="00DB4D57">
        <w:rPr>
          <w:rFonts w:eastAsia="Calibri" w:cstheme="minorHAnsi"/>
          <w:sz w:val="24"/>
          <w:szCs w:val="24"/>
        </w:rPr>
        <w:t>UWAGA!</w:t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lastRenderedPageBreak/>
        <w:t xml:space="preserve">Rejestracja wniosków do oddziałów sportowych odbywa się w terminach określonych w harmonogramie rekrutacji, tj. od 7 do 13 marca 2023 r. </w:t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 xml:space="preserve">Wniosek, w którym umieszczono na liście preferencji – na dowolnej pozycji – oddział sportowy, powinien zostać złożony w szkole pierwszego wyboru lub podpisany profilem zaufanym - </w:t>
      </w:r>
      <w:r w:rsidRPr="00DB4D57">
        <w:rPr>
          <w:rFonts w:eastAsia="Times New Roman" w:cstheme="minorHAnsi"/>
          <w:sz w:val="24"/>
          <w:szCs w:val="24"/>
          <w:u w:val="single"/>
          <w:lang w:eastAsia="pl-PL"/>
        </w:rPr>
        <w:t>najpóźniej do 13 marca (do godz. 16.00)</w:t>
      </w:r>
      <w:r w:rsidRPr="00DB4D57">
        <w:rPr>
          <w:rFonts w:eastAsia="Times New Roman" w:cstheme="minorHAnsi"/>
          <w:sz w:val="24"/>
          <w:szCs w:val="24"/>
          <w:lang w:eastAsia="pl-PL"/>
        </w:rPr>
        <w:t>.</w:t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Kandydat, którego wniosek został złożony po terminie wskazanym w harmonogramie, nie będzie mógł przystąpić do próby sprawności fizycznej i nie będzie brał udziału w postępowaniu rekrutacyjnym do oddziału sportowego.</w:t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Kandydaci z odroczonym obowiązkiem szkolnym</w:t>
      </w:r>
      <w:r w:rsidRPr="00DB4D57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11"/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Rodzice dzieci urodzonych w roku 2014 oraz 2015 w celu zapisania dziecka </w:t>
      </w:r>
      <w:r w:rsidRPr="00DB4D57">
        <w:rPr>
          <w:rFonts w:eastAsia="Times New Roman" w:cstheme="minorHAnsi"/>
          <w:bCs/>
          <w:sz w:val="24"/>
          <w:szCs w:val="24"/>
          <w:lang w:eastAsia="pl-PL"/>
        </w:rPr>
        <w:t xml:space="preserve">do klasy I zaznaczają w systemie rekrutacyjnym informację o odroczonym obowiązku szkolnym, </w:t>
      </w:r>
      <w:r w:rsidRPr="00DB4D57">
        <w:rPr>
          <w:rFonts w:eastAsia="Times New Roman" w:cstheme="minorHAnsi"/>
          <w:sz w:val="24"/>
          <w:szCs w:val="24"/>
          <w:lang w:eastAsia="pl-PL"/>
        </w:rPr>
        <w:t>następnie postępują zgodnie z instrukcją opisaną w pkt 4:  ,,</w:t>
      </w:r>
      <w:r w:rsidRPr="00DB4D57">
        <w:rPr>
          <w:rFonts w:eastAsia="Times New Roman" w:cstheme="minorHAnsi"/>
          <w:bCs/>
          <w:sz w:val="24"/>
          <w:szCs w:val="24"/>
          <w:lang w:eastAsia="pl-PL"/>
        </w:rPr>
        <w:t>Złożenie wniosku/zgłoszenia”.</w:t>
      </w:r>
    </w:p>
    <w:p w:rsidR="003965D8" w:rsidRPr="00DB4D57" w:rsidRDefault="003965D8" w:rsidP="00DB4D57">
      <w:pPr>
        <w:spacing w:line="360" w:lineRule="auto"/>
        <w:rPr>
          <w:rFonts w:cstheme="minorHAnsi"/>
          <w:i/>
          <w:sz w:val="24"/>
          <w:szCs w:val="24"/>
        </w:rPr>
      </w:pPr>
      <w:r w:rsidRPr="00DB4D57">
        <w:rPr>
          <w:rFonts w:cstheme="minorHAnsi"/>
          <w:i/>
          <w:sz w:val="24"/>
          <w:szCs w:val="24"/>
        </w:rPr>
        <w:t>Załącznik nr 2 do Zarządzenia 1</w:t>
      </w:r>
      <w:r w:rsidR="0000408E" w:rsidRPr="00DB4D57">
        <w:rPr>
          <w:rFonts w:cstheme="minorHAnsi"/>
          <w:i/>
          <w:sz w:val="24"/>
          <w:szCs w:val="24"/>
        </w:rPr>
        <w:t>7</w:t>
      </w:r>
      <w:r w:rsidRPr="00DB4D57">
        <w:rPr>
          <w:rFonts w:cstheme="minorHAnsi"/>
          <w:i/>
          <w:sz w:val="24"/>
          <w:szCs w:val="24"/>
        </w:rPr>
        <w:t>/2022/2023</w:t>
      </w:r>
    </w:p>
    <w:p w:rsidR="003965D8" w:rsidRPr="00DB4D57" w:rsidRDefault="003965D8" w:rsidP="00DB4D57">
      <w:pPr>
        <w:spacing w:line="360" w:lineRule="auto"/>
        <w:rPr>
          <w:rFonts w:cstheme="minorHAnsi"/>
          <w:i/>
          <w:sz w:val="24"/>
          <w:szCs w:val="24"/>
        </w:rPr>
      </w:pPr>
      <w:r w:rsidRPr="00DB4D57">
        <w:rPr>
          <w:rFonts w:cstheme="minorHAnsi"/>
          <w:i/>
          <w:sz w:val="24"/>
          <w:szCs w:val="24"/>
        </w:rPr>
        <w:t>Dyrektora Szkoły Podstawowej nr 400</w:t>
      </w:r>
    </w:p>
    <w:p w:rsidR="003965D8" w:rsidRPr="00DB4D57" w:rsidRDefault="003965D8" w:rsidP="00DB4D57">
      <w:pPr>
        <w:spacing w:line="360" w:lineRule="auto"/>
        <w:rPr>
          <w:rFonts w:cstheme="minorHAnsi"/>
          <w:i/>
          <w:sz w:val="24"/>
          <w:szCs w:val="24"/>
        </w:rPr>
      </w:pPr>
      <w:r w:rsidRPr="00DB4D57">
        <w:rPr>
          <w:rFonts w:cstheme="minorHAnsi"/>
          <w:i/>
          <w:sz w:val="24"/>
          <w:szCs w:val="24"/>
        </w:rPr>
        <w:t>im. Marii Skłodowskiej-Curie w Warszawie</w:t>
      </w:r>
    </w:p>
    <w:p w:rsidR="003965D8" w:rsidRPr="00DB4D57" w:rsidRDefault="003965D8" w:rsidP="00DB4D57">
      <w:pPr>
        <w:spacing w:line="360" w:lineRule="auto"/>
        <w:rPr>
          <w:rFonts w:cstheme="minorHAnsi"/>
          <w:sz w:val="24"/>
          <w:szCs w:val="24"/>
        </w:rPr>
      </w:pPr>
      <w:r w:rsidRPr="00DB4D57">
        <w:rPr>
          <w:rFonts w:cstheme="minorHAnsi"/>
          <w:i/>
          <w:sz w:val="24"/>
          <w:szCs w:val="24"/>
        </w:rPr>
        <w:t>z dnia 21 lutego 2023</w:t>
      </w:r>
      <w:r w:rsidRPr="00DB4D57">
        <w:rPr>
          <w:rFonts w:cstheme="minorHAnsi"/>
          <w:sz w:val="24"/>
          <w:szCs w:val="24"/>
        </w:rPr>
        <w:t xml:space="preserve"> r.</w:t>
      </w:r>
    </w:p>
    <w:p w:rsidR="003965D8" w:rsidRPr="00DB4D57" w:rsidRDefault="003965D8" w:rsidP="00DB4D57">
      <w:pPr>
        <w:spacing w:line="360" w:lineRule="auto"/>
        <w:rPr>
          <w:rFonts w:cstheme="minorHAnsi"/>
          <w:sz w:val="24"/>
          <w:szCs w:val="24"/>
        </w:rPr>
      </w:pP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 xml:space="preserve">Kryteria rekrutacji do klas I szkół podstawowych </w:t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t>dla kandydatów spoza obwodu na rok szkolny 2023/2024</w:t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 xml:space="preserve">Kandydaci, dla których wybrana szkoła nie jest szkołą obwodową, biorą udział w postępowaniu rekrutacyjnym. </w:t>
      </w:r>
    </w:p>
    <w:p w:rsidR="003965D8" w:rsidRPr="00DB4D57" w:rsidRDefault="003965D8" w:rsidP="00DB4D57">
      <w:pPr>
        <w:spacing w:before="120"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B4D57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Kandydaci przyjmowani są na podstawie kryteriów określonych w </w:t>
      </w:r>
      <w:bookmarkStart w:id="10" w:name="_Hlk94261055"/>
      <w:r w:rsidRPr="00DB4D57">
        <w:rPr>
          <w:rFonts w:eastAsia="Times New Roman" w:cstheme="minorHAnsi"/>
          <w:bCs/>
          <w:sz w:val="24"/>
          <w:szCs w:val="24"/>
          <w:lang w:eastAsia="pl-PL"/>
        </w:rPr>
        <w:t>Uchwale Rady m.st. Warszawy nr XLI/1060/2017 z dnia 9 lutego 2017 r.</w:t>
      </w:r>
      <w:r w:rsidRPr="00DB4D57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footnoteReference w:id="12"/>
      </w:r>
      <w:r w:rsidRPr="00DB4D57">
        <w:rPr>
          <w:rFonts w:eastAsia="Times New Roman" w:cstheme="minorHAnsi"/>
          <w:bCs/>
          <w:sz w:val="24"/>
          <w:szCs w:val="24"/>
          <w:lang w:eastAsia="pl-PL"/>
        </w:rPr>
        <w:t>, zgodnie z zapisami ustawy – Prawo oświatowe</w:t>
      </w:r>
      <w:r w:rsidRPr="00DB4D57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footnoteReference w:id="13"/>
      </w:r>
      <w:r w:rsidRPr="00DB4D5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bookmarkEnd w:id="10"/>
    </w:p>
    <w:p w:rsidR="003965D8" w:rsidRPr="00DB4D57" w:rsidRDefault="003965D8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965D8" w:rsidRPr="00DB4D57" w:rsidRDefault="003965D8" w:rsidP="00DB4D57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3965D8" w:rsidRPr="00DB4D57" w:rsidTr="00A71859">
        <w:trPr>
          <w:trHeight w:val="562"/>
        </w:trPr>
        <w:tc>
          <w:tcPr>
            <w:tcW w:w="728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96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Liczba punktów</w:t>
            </w:r>
          </w:p>
        </w:tc>
      </w:tr>
      <w:tr w:rsidR="003965D8" w:rsidRPr="00DB4D57" w:rsidTr="00A71859">
        <w:tc>
          <w:tcPr>
            <w:tcW w:w="728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Zamieszkanie kandydata 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164</w:t>
            </w:r>
          </w:p>
        </w:tc>
      </w:tr>
      <w:tr w:rsidR="003965D8" w:rsidRPr="00DB4D57" w:rsidTr="00A71859">
        <w:tc>
          <w:tcPr>
            <w:tcW w:w="728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Zamieszkanie kandydata na terenie innej dzielnicy m.st. Warszawy niż ta,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82</w:t>
            </w:r>
          </w:p>
        </w:tc>
      </w:tr>
      <w:tr w:rsidR="003965D8" w:rsidRPr="00DB4D57" w:rsidTr="00A71859">
        <w:tc>
          <w:tcPr>
            <w:tcW w:w="728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Kandydat realizujący roczne przygotowanie przedszkolne w 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</w:tc>
      </w:tr>
      <w:tr w:rsidR="003965D8" w:rsidRPr="00DB4D57" w:rsidTr="00A71859">
        <w:tc>
          <w:tcPr>
            <w:tcW w:w="728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696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</w:tr>
      <w:tr w:rsidR="003965D8" w:rsidRPr="00DB4D57" w:rsidTr="00A71859">
        <w:tc>
          <w:tcPr>
            <w:tcW w:w="728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696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Ubieganie się o przyjęcie do klasy I w szkole położonej w 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DB4D57">
                <w:rPr>
                  <w:rFonts w:eastAsia="Times New Roman" w:cstheme="minorHAnsi"/>
                  <w:sz w:val="24"/>
                  <w:szCs w:val="24"/>
                  <w:lang w:eastAsia="pl-PL"/>
                </w:rPr>
                <w:t>3 km</w:t>
              </w:r>
            </w:smartTag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od miejsca zamieszkania kandydata</w:t>
            </w:r>
          </w:p>
        </w:tc>
        <w:tc>
          <w:tcPr>
            <w:tcW w:w="2897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</w:tr>
      <w:tr w:rsidR="003965D8" w:rsidRPr="00DB4D57" w:rsidTr="00A71859">
        <w:tc>
          <w:tcPr>
            <w:tcW w:w="728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696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Rozliczanie się przez rodziców/opiekunów prawnych albo rodzica/opiekuna prawnego mieszkających/ego w </w:t>
            </w: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m.st. Warszawie z podatku dochodowego od osób fizycznych w 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6</w:t>
            </w:r>
          </w:p>
        </w:tc>
      </w:tr>
      <w:tr w:rsidR="003965D8" w:rsidRPr="00DB4D57" w:rsidTr="00A71859">
        <w:tc>
          <w:tcPr>
            <w:tcW w:w="728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696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Kandydat, którego oboje rodzice/opiekunowie prawni pracują, wykonują pracę na podstawie umowy cywilnoprawnej, uczą się w trybie dziennym, prowadzą gospodarstwo rolne lub działalność gospodarczą. Kryterium stosuje się również do rodzica/opiekuna prawnego samotnie wychowującego dziecko</w:t>
            </w:r>
          </w:p>
        </w:tc>
        <w:tc>
          <w:tcPr>
            <w:tcW w:w="2897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</w:tr>
      <w:tr w:rsidR="003965D8" w:rsidRPr="00DB4D57" w:rsidTr="00A71859">
        <w:tc>
          <w:tcPr>
            <w:tcW w:w="728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696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Kandydat, którego jeden z rodziców/opiekunów prawnych pracuje, wykonuje pracę na podstawie umowy cywilnoprawnej, uczy się w trybie dziennym, prowadzi gospodarstwo rolne lub działalność gospodarczą. Kryterium nie stosuje się do rodzica/opiekuna prawnego samotnie wychowującego dziecko.</w:t>
            </w:r>
          </w:p>
        </w:tc>
        <w:tc>
          <w:tcPr>
            <w:tcW w:w="2897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</w:tr>
      <w:tr w:rsidR="003965D8" w:rsidRPr="00DB4D57" w:rsidTr="00A71859">
        <w:tc>
          <w:tcPr>
            <w:tcW w:w="728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696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Kandydat, którego rodzeństwo uczęszcza do żłobka, klubu dziecięcego, objęte jest opieką przez dziennego opiekuna lub nianię, o których mowa w ustawie z dnia 4 lutego 2011 r. o opiece nad dziećmi w wieku do lat 3 (Dz. U. z 2021 r. poz. 75 z </w:t>
            </w:r>
            <w:proofErr w:type="spellStart"/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późn</w:t>
            </w:r>
            <w:proofErr w:type="spellEnd"/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. zm.)</w:t>
            </w:r>
          </w:p>
        </w:tc>
        <w:tc>
          <w:tcPr>
            <w:tcW w:w="2897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965D8" w:rsidRPr="00DB4D57" w:rsidTr="00A71859">
        <w:tc>
          <w:tcPr>
            <w:tcW w:w="728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696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Kandydat, którego rodzeństwo uczęszcza do przedszkola, oddziału przedszkolnego w szkole podstawowej lub innej formy wychowania przedszkolnego.</w:t>
            </w:r>
          </w:p>
        </w:tc>
        <w:tc>
          <w:tcPr>
            <w:tcW w:w="2897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965D8" w:rsidRPr="00DB4D57" w:rsidTr="00A71859">
        <w:tc>
          <w:tcPr>
            <w:tcW w:w="728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5696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Kandydat, którego rodzeństwo uczęszcza do szkoły podstawowej innej niż szkoła wskazana na pierwszej pozycji we wniosku</w:t>
            </w:r>
          </w:p>
        </w:tc>
        <w:tc>
          <w:tcPr>
            <w:tcW w:w="2897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965D8" w:rsidRPr="00DB4D57" w:rsidTr="00A71859">
        <w:tc>
          <w:tcPr>
            <w:tcW w:w="728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696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965D8" w:rsidRPr="00DB4D57" w:rsidTr="00A71859">
        <w:tc>
          <w:tcPr>
            <w:tcW w:w="728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696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965D8" w:rsidRPr="00DB4D57" w:rsidTr="00A71859">
        <w:tc>
          <w:tcPr>
            <w:tcW w:w="728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696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965D8" w:rsidRPr="00DB4D57" w:rsidTr="00A71859">
        <w:tc>
          <w:tcPr>
            <w:tcW w:w="728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696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965D8" w:rsidRPr="00DB4D57" w:rsidTr="00A71859">
        <w:tc>
          <w:tcPr>
            <w:tcW w:w="728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696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965D8" w:rsidRPr="00DB4D57" w:rsidTr="00A71859">
        <w:tc>
          <w:tcPr>
            <w:tcW w:w="728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696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Samotne wychowywanie kandydata w rodzinie</w:t>
            </w:r>
          </w:p>
        </w:tc>
        <w:tc>
          <w:tcPr>
            <w:tcW w:w="2897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  <w:tr w:rsidR="003965D8" w:rsidRPr="00DB4D57" w:rsidTr="00A71859">
        <w:tc>
          <w:tcPr>
            <w:tcW w:w="728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696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:rsidR="003965D8" w:rsidRPr="00DB4D57" w:rsidRDefault="003965D8" w:rsidP="00DB4D57">
            <w:pPr>
              <w:spacing w:before="120" w:after="12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B4D57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</w:tr>
    </w:tbl>
    <w:p w:rsidR="003965D8" w:rsidRPr="00DB4D57" w:rsidRDefault="003965D8" w:rsidP="00DB4D57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965D8" w:rsidRPr="00DB4D57" w:rsidRDefault="003965D8" w:rsidP="00DB4D57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Dokumentami niezbędnymi do potwierdzenia spełniania kryteriów są:</w:t>
      </w:r>
    </w:p>
    <w:p w:rsidR="003965D8" w:rsidRPr="00DB4D57" w:rsidRDefault="003965D8" w:rsidP="00DB4D57">
      <w:pPr>
        <w:numPr>
          <w:ilvl w:val="0"/>
          <w:numId w:val="28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bCs/>
          <w:sz w:val="24"/>
          <w:szCs w:val="24"/>
        </w:rPr>
      </w:pPr>
      <w:r w:rsidRPr="00DB4D57">
        <w:rPr>
          <w:rFonts w:eastAsia="Calibri" w:cstheme="minorHAnsi"/>
          <w:bCs/>
          <w:sz w:val="24"/>
          <w:szCs w:val="24"/>
        </w:rPr>
        <w:t>w zakresie pkt 1 - oświadczenie rodzica/opiekuna prawnego o zamieszkaniu kandydata na terenie dzielnicy, w której znajduje się wybrana szkoła;</w:t>
      </w:r>
    </w:p>
    <w:p w:rsidR="003965D8" w:rsidRPr="00DB4D57" w:rsidRDefault="003965D8" w:rsidP="00DB4D57">
      <w:pPr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bCs/>
          <w:sz w:val="24"/>
          <w:szCs w:val="24"/>
        </w:rPr>
      </w:pPr>
      <w:r w:rsidRPr="00DB4D57">
        <w:rPr>
          <w:rFonts w:eastAsia="Calibri" w:cstheme="minorHAnsi"/>
          <w:bCs/>
          <w:sz w:val="24"/>
          <w:szCs w:val="24"/>
        </w:rPr>
        <w:t>w zakresie pkt 2 - oświadczenie rodzica/opiekuna prawnego o zamieszkaniu kandydata na terenie innej dzielnicy m.st. Warszawy niż ta, w której znajduje się wybrana szkoła;</w:t>
      </w:r>
    </w:p>
    <w:p w:rsidR="003965D8" w:rsidRPr="00DB4D57" w:rsidRDefault="003965D8" w:rsidP="00DB4D57">
      <w:pPr>
        <w:numPr>
          <w:ilvl w:val="0"/>
          <w:numId w:val="31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bCs/>
          <w:sz w:val="24"/>
          <w:szCs w:val="24"/>
        </w:rPr>
      </w:pPr>
      <w:r w:rsidRPr="00DB4D57">
        <w:rPr>
          <w:rFonts w:eastAsia="Calibri" w:cstheme="minorHAnsi"/>
          <w:bCs/>
          <w:sz w:val="24"/>
          <w:szCs w:val="24"/>
        </w:rPr>
        <w:t xml:space="preserve">w zakresie pkt 5 - oświadczenie rodzica/opiekuna prawnego o zamieszkaniu dziecka w odległości do </w:t>
      </w:r>
      <w:smartTag w:uri="urn:schemas-microsoft-com:office:smarttags" w:element="metricconverter">
        <w:smartTagPr>
          <w:attr w:name="ProductID" w:val="3 km"/>
        </w:smartTagPr>
        <w:r w:rsidRPr="00DB4D57">
          <w:rPr>
            <w:rFonts w:eastAsia="Calibri" w:cstheme="minorHAnsi"/>
            <w:bCs/>
            <w:sz w:val="24"/>
            <w:szCs w:val="24"/>
          </w:rPr>
          <w:t>3 km</w:t>
        </w:r>
      </w:smartTag>
      <w:r w:rsidRPr="00DB4D57">
        <w:rPr>
          <w:rFonts w:eastAsia="Calibri" w:cstheme="minorHAnsi"/>
          <w:bCs/>
          <w:sz w:val="24"/>
          <w:szCs w:val="24"/>
        </w:rPr>
        <w:t xml:space="preserve"> od szkoły, do której ubiega się o przyjęcie;</w:t>
      </w:r>
    </w:p>
    <w:p w:rsidR="003965D8" w:rsidRPr="00DB4D57" w:rsidRDefault="003965D8" w:rsidP="00DB4D57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bCs/>
          <w:sz w:val="24"/>
          <w:szCs w:val="24"/>
        </w:rPr>
      </w:pPr>
      <w:r w:rsidRPr="00DB4D57">
        <w:rPr>
          <w:rFonts w:eastAsia="Calibri" w:cstheme="minorHAnsi"/>
          <w:bCs/>
          <w:sz w:val="24"/>
          <w:szCs w:val="24"/>
        </w:rPr>
        <w:t xml:space="preserve">w zakresie pkt 6 –   kopia spersonalizowanej warszawskiej karty zbliżeniowej lub innych kart wprowadzonych lub zaakceptowanych przez ZTM z wgranym uprawnieniem Karty Warszawiaka/Karty Młodego Warszawiaka (tzw. e-hologram) uprawniających do 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</w:t>
      </w:r>
      <w:r w:rsidRPr="00DB4D57">
        <w:rPr>
          <w:rFonts w:eastAsia="Calibri" w:cstheme="minorHAnsi"/>
          <w:bCs/>
          <w:sz w:val="24"/>
          <w:szCs w:val="24"/>
        </w:rPr>
        <w:lastRenderedPageBreak/>
        <w:t>elektroniczną skrzynkę podawczą systemu teleinformatycznego administracji podatkowej (UPO);</w:t>
      </w:r>
    </w:p>
    <w:p w:rsidR="003965D8" w:rsidRPr="00DB4D57" w:rsidRDefault="003965D8" w:rsidP="00DB4D57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bCs/>
          <w:sz w:val="24"/>
          <w:szCs w:val="24"/>
        </w:rPr>
      </w:pPr>
      <w:bookmarkStart w:id="11" w:name="_Hlk94092607"/>
      <w:r w:rsidRPr="00DB4D57">
        <w:rPr>
          <w:rFonts w:eastAsia="Calibri" w:cstheme="minorHAnsi"/>
          <w:bCs/>
          <w:sz w:val="24"/>
          <w:szCs w:val="24"/>
        </w:rPr>
        <w:t xml:space="preserve">w zakresie pkt </w:t>
      </w:r>
      <w:bookmarkEnd w:id="11"/>
      <w:r w:rsidRPr="00DB4D57">
        <w:rPr>
          <w:rFonts w:eastAsia="Calibri" w:cstheme="minorHAnsi"/>
          <w:bCs/>
          <w:sz w:val="24"/>
          <w:szCs w:val="24"/>
        </w:rPr>
        <w:t>7 i 8 - zaświadczenie pracodawcy o zatrudnieniu albo zaświadczenie o wykonywaniu pracy na podstawie umowy cywilnoprawnej; zaświadczenie szkoły/uczelni potwierdzające naukę w trybie dziennym; wydruk ze strony internetowej Centralnej Ewidencji i Informacji o Działalności Gospodarczej albo informacja z Krajowego Rejestru Sądowego; oświadczenie o prowadzeniu gospodarstwa rolnego;</w:t>
      </w:r>
    </w:p>
    <w:p w:rsidR="003965D8" w:rsidRPr="00DB4D57" w:rsidRDefault="003965D8" w:rsidP="00DB4D57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bCs/>
          <w:sz w:val="24"/>
          <w:szCs w:val="24"/>
        </w:rPr>
      </w:pPr>
      <w:r w:rsidRPr="00DB4D57">
        <w:rPr>
          <w:rFonts w:eastAsia="Calibri" w:cstheme="minorHAnsi"/>
          <w:bCs/>
          <w:sz w:val="24"/>
          <w:szCs w:val="24"/>
        </w:rPr>
        <w:t>w zakresie pkt 9-11 - zaświadczenie potwierdzające uczęszczanie rodzeństwa kandydata do placówek wskazanych w pkt 9-11 lub zaświadczenie o objęciu opieką rodzeństwa kandydata przez dziennego opiekuna lub nianię.</w:t>
      </w:r>
    </w:p>
    <w:p w:rsidR="003965D8" w:rsidRPr="00DB4D57" w:rsidRDefault="003965D8" w:rsidP="00DB4D57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bCs/>
          <w:sz w:val="24"/>
          <w:szCs w:val="24"/>
        </w:rPr>
      </w:pPr>
      <w:r w:rsidRPr="00DB4D57">
        <w:rPr>
          <w:rFonts w:eastAsia="Calibri" w:cstheme="minorHAnsi"/>
          <w:bCs/>
          <w:sz w:val="24"/>
          <w:szCs w:val="24"/>
        </w:rPr>
        <w:t>w zakresie pkt 12 - oświadczenie rodzica/opiekuna prawnego o wielodzietności rodziny kandydata;</w:t>
      </w:r>
    </w:p>
    <w:p w:rsidR="003965D8" w:rsidRPr="00DB4D57" w:rsidRDefault="003965D8" w:rsidP="00DB4D57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bCs/>
          <w:sz w:val="24"/>
          <w:szCs w:val="24"/>
        </w:rPr>
      </w:pPr>
      <w:r w:rsidRPr="00DB4D57">
        <w:rPr>
          <w:rFonts w:eastAsia="Calibri" w:cstheme="minorHAnsi"/>
          <w:bCs/>
          <w:sz w:val="24"/>
          <w:szCs w:val="24"/>
        </w:rPr>
        <w:t xml:space="preserve">w zakresie pkt 13-16 – kopia orzeczenia o potrzebie kształcenia specjalnego wydanego ze względu na niepełnosprawność, orzeczenia o niepełnosprawności lub o stopniu niepełnosprawności lub orzeczenia równoważnego w rozumieniu przepisów ustawy z dnia 27 sierpnia 1997r. o rehabilitacji zawodowej i społecznej oraz zatrudnianiu osób niepełnosprawnych (Dz. U. z 2021 r., poz. 573 z </w:t>
      </w:r>
      <w:proofErr w:type="spellStart"/>
      <w:r w:rsidRPr="00DB4D57">
        <w:rPr>
          <w:rFonts w:eastAsia="Calibri" w:cstheme="minorHAnsi"/>
          <w:bCs/>
          <w:sz w:val="24"/>
          <w:szCs w:val="24"/>
        </w:rPr>
        <w:t>późn</w:t>
      </w:r>
      <w:proofErr w:type="spellEnd"/>
      <w:r w:rsidRPr="00DB4D57">
        <w:rPr>
          <w:rFonts w:eastAsia="Calibri" w:cstheme="minorHAnsi"/>
          <w:bCs/>
          <w:sz w:val="24"/>
          <w:szCs w:val="24"/>
        </w:rPr>
        <w:t>. zm.);</w:t>
      </w:r>
    </w:p>
    <w:p w:rsidR="003965D8" w:rsidRPr="00DB4D57" w:rsidRDefault="003965D8" w:rsidP="00DB4D57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bCs/>
          <w:sz w:val="24"/>
          <w:szCs w:val="24"/>
        </w:rPr>
      </w:pPr>
      <w:r w:rsidRPr="00DB4D57">
        <w:rPr>
          <w:rFonts w:eastAsia="Calibri" w:cstheme="minorHAnsi"/>
          <w:bCs/>
          <w:sz w:val="24"/>
          <w:szCs w:val="24"/>
        </w:rPr>
        <w:t>w zakresie pkt 17 - kopia prawomocnego wyroku sądu rodzinnego orzekającego rozwód lub separację lub kopia aktu zgonu oraz oświadczenie o samotnym wychowywaniu dziecka oraz niewychowywaniu żadnego dziecka wspólnie z jego rodzicem;</w:t>
      </w:r>
    </w:p>
    <w:p w:rsidR="003965D8" w:rsidRPr="00DB4D57" w:rsidRDefault="003965D8" w:rsidP="00DB4D57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bCs/>
          <w:sz w:val="24"/>
          <w:szCs w:val="24"/>
        </w:rPr>
      </w:pPr>
      <w:r w:rsidRPr="00DB4D57">
        <w:rPr>
          <w:rFonts w:eastAsia="Calibri" w:cstheme="minorHAnsi"/>
          <w:bCs/>
          <w:sz w:val="24"/>
          <w:szCs w:val="24"/>
        </w:rPr>
        <w:t xml:space="preserve">w zakresie pkt 18 - kopia dokumentu poświadczającego objęcie dziecka pieczą zastępczą zgodnie z ustawą z 9 czerwca 2011r. o wspieraniu rodziny i systemie pieczy zastępczej (Dz. U.  z 2022 r. poz. 447 z </w:t>
      </w:r>
      <w:proofErr w:type="spellStart"/>
      <w:r w:rsidRPr="00DB4D57">
        <w:rPr>
          <w:rFonts w:eastAsia="Calibri" w:cstheme="minorHAnsi"/>
          <w:bCs/>
          <w:sz w:val="24"/>
          <w:szCs w:val="24"/>
        </w:rPr>
        <w:t>późn</w:t>
      </w:r>
      <w:proofErr w:type="spellEnd"/>
      <w:r w:rsidRPr="00DB4D57">
        <w:rPr>
          <w:rFonts w:eastAsia="Calibri" w:cstheme="minorHAnsi"/>
          <w:bCs/>
          <w:sz w:val="24"/>
          <w:szCs w:val="24"/>
        </w:rPr>
        <w:t>. zm.).</w:t>
      </w:r>
    </w:p>
    <w:p w:rsidR="003965D8" w:rsidRPr="00DB4D57" w:rsidRDefault="003965D8" w:rsidP="00DB4D57">
      <w:pPr>
        <w:numPr>
          <w:ilvl w:val="0"/>
          <w:numId w:val="37"/>
        </w:num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bCs/>
          <w:sz w:val="24"/>
          <w:szCs w:val="24"/>
        </w:rPr>
      </w:pPr>
      <w:r w:rsidRPr="00DB4D57">
        <w:rPr>
          <w:rFonts w:eastAsia="Calibri" w:cstheme="minorHAnsi"/>
          <w:sz w:val="24"/>
          <w:szCs w:val="24"/>
        </w:rPr>
        <w:t>Uprawnienie do skorzystania z kryterium określonego w pkt 3 i 4 potwierdza na wniosku dyrektor szkoły podstawowej wskazanej na pierwszej pozycji we wniosku o przyjęcie;</w:t>
      </w:r>
    </w:p>
    <w:p w:rsidR="003965D8" w:rsidRPr="00DB4D57" w:rsidRDefault="003965D8" w:rsidP="00DB4D57">
      <w:p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sz w:val="24"/>
          <w:szCs w:val="24"/>
        </w:rPr>
      </w:pPr>
    </w:p>
    <w:p w:rsidR="003965D8" w:rsidRPr="00DB4D57" w:rsidRDefault="003965D8" w:rsidP="00DB4D57">
      <w:pPr>
        <w:autoSpaceDE w:val="0"/>
        <w:autoSpaceDN w:val="0"/>
        <w:adjustRightInd w:val="0"/>
        <w:spacing w:before="120" w:after="120" w:line="360" w:lineRule="auto"/>
        <w:contextualSpacing/>
        <w:rPr>
          <w:rFonts w:eastAsia="Calibri" w:cstheme="minorHAnsi"/>
          <w:sz w:val="24"/>
          <w:szCs w:val="24"/>
        </w:rPr>
      </w:pPr>
      <w:r w:rsidRPr="00DB4D57">
        <w:rPr>
          <w:rFonts w:eastAsia="Calibri" w:cstheme="minorHAnsi"/>
          <w:sz w:val="24"/>
          <w:szCs w:val="24"/>
        </w:rPr>
        <w:t>UWAGA</w:t>
      </w:r>
    </w:p>
    <w:p w:rsidR="003965D8" w:rsidRPr="00DB4D57" w:rsidRDefault="003965D8" w:rsidP="00DB4D57">
      <w:pPr>
        <w:numPr>
          <w:ilvl w:val="0"/>
          <w:numId w:val="29"/>
        </w:numPr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>Wielodzietność rodziny kandydata oznacza rodzinę, która wychowuje troje i więcej dzieci (art. 4 ustawy Prawo oświatowe).</w:t>
      </w:r>
    </w:p>
    <w:p w:rsidR="003965D8" w:rsidRPr="00DB4D57" w:rsidRDefault="003965D8" w:rsidP="00DB4D57">
      <w:pPr>
        <w:numPr>
          <w:ilvl w:val="0"/>
          <w:numId w:val="38"/>
        </w:numPr>
        <w:spacing w:before="120" w:after="120" w:line="360" w:lineRule="auto"/>
        <w:contextualSpacing/>
        <w:rPr>
          <w:rFonts w:eastAsia="Calibri" w:cstheme="minorHAnsi"/>
          <w:sz w:val="24"/>
          <w:szCs w:val="24"/>
        </w:rPr>
      </w:pPr>
      <w:r w:rsidRPr="00DB4D57">
        <w:rPr>
          <w:rFonts w:eastAsia="Calibri" w:cstheme="minorHAnsi"/>
          <w:sz w:val="24"/>
          <w:szCs w:val="24"/>
        </w:rPr>
        <w:lastRenderedPageBreak/>
        <w:t xml:space="preserve">Samotne wychowywanie dziecka oznacza wychowywanie dziecka przez pannę, kawalera, wdowę, wdowca, osobę pozostającą w separacji orzeczonej prawomocnym wyrokiem sądu, osobę rozwiedzioną, chyba że osoba taka wychowuje wspólnie co najmniej jedno dziecko z jego rodzicem (art. 4 ustawy Prawo oświatowe). </w:t>
      </w:r>
    </w:p>
    <w:p w:rsidR="003965D8" w:rsidRPr="00DB4D57" w:rsidRDefault="003965D8" w:rsidP="00DB4D57">
      <w:pPr>
        <w:autoSpaceDE w:val="0"/>
        <w:autoSpaceDN w:val="0"/>
        <w:adjustRightInd w:val="0"/>
        <w:spacing w:before="120" w:after="12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4D57">
        <w:rPr>
          <w:rFonts w:eastAsia="Times New Roman" w:cstheme="minorHAnsi"/>
          <w:sz w:val="24"/>
          <w:szCs w:val="24"/>
          <w:lang w:eastAsia="pl-PL"/>
        </w:rPr>
        <w:t xml:space="preserve">Kopie dokumentów poświadcza za zgodność z oryginałem rodzic/opiekun prawny kandydata. </w:t>
      </w:r>
    </w:p>
    <w:p w:rsidR="003965D8" w:rsidRPr="00DB4D57" w:rsidRDefault="003965D8" w:rsidP="00DB4D57">
      <w:pPr>
        <w:numPr>
          <w:ilvl w:val="0"/>
          <w:numId w:val="39"/>
        </w:numPr>
        <w:spacing w:before="120" w:after="120" w:line="360" w:lineRule="auto"/>
        <w:contextualSpacing/>
        <w:rPr>
          <w:rFonts w:eastAsia="Calibri" w:cstheme="minorHAnsi"/>
          <w:sz w:val="24"/>
          <w:szCs w:val="24"/>
        </w:rPr>
      </w:pPr>
      <w:r w:rsidRPr="00DB4D57">
        <w:rPr>
          <w:rFonts w:eastAsia="Calibri" w:cstheme="minorHAnsi"/>
          <w:sz w:val="24"/>
          <w:szCs w:val="24"/>
        </w:rP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  </w:t>
      </w:r>
      <w:bookmarkStart w:id="12" w:name="_GoBack"/>
      <w:bookmarkEnd w:id="12"/>
    </w:p>
    <w:sectPr w:rsidR="003965D8" w:rsidRPr="00DB4D57" w:rsidSect="001751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52C" w:rsidRDefault="0053152C">
      <w:pPr>
        <w:spacing w:after="0" w:line="240" w:lineRule="auto"/>
      </w:pPr>
      <w:r>
        <w:separator/>
      </w:r>
    </w:p>
  </w:endnote>
  <w:endnote w:type="continuationSeparator" w:id="0">
    <w:p w:rsidR="0053152C" w:rsidRDefault="0053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2416963"/>
      <w:docPartObj>
        <w:docPartGallery w:val="Page Numbers (Bottom of Page)"/>
        <w:docPartUnique/>
      </w:docPartObj>
    </w:sdtPr>
    <w:sdtEndPr/>
    <w:sdtContent>
      <w:p w:rsidR="00C66A56" w:rsidRDefault="00DB17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751EF" w:rsidRDefault="0053152C" w:rsidP="001751E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52C" w:rsidRDefault="0053152C">
      <w:pPr>
        <w:spacing w:after="0" w:line="240" w:lineRule="auto"/>
      </w:pPr>
      <w:r>
        <w:separator/>
      </w:r>
    </w:p>
  </w:footnote>
  <w:footnote w:type="continuationSeparator" w:id="0">
    <w:p w:rsidR="0053152C" w:rsidRDefault="0053152C">
      <w:pPr>
        <w:spacing w:after="0" w:line="240" w:lineRule="auto"/>
      </w:pPr>
      <w:r>
        <w:continuationSeparator/>
      </w:r>
    </w:p>
  </w:footnote>
  <w:footnote w:id="1">
    <w:p w:rsidR="003965D8" w:rsidRPr="00551ED4" w:rsidRDefault="003965D8" w:rsidP="003965D8">
      <w:pPr>
        <w:pStyle w:val="Tekstprzypisudolnego"/>
        <w:rPr>
          <w:rFonts w:ascii="Calibri" w:hAnsi="Calibri" w:cs="Calibri"/>
          <w:sz w:val="22"/>
          <w:szCs w:val="22"/>
        </w:rPr>
      </w:pPr>
      <w:r w:rsidRPr="00551ED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51ED4">
        <w:rPr>
          <w:rFonts w:ascii="Calibri" w:hAnsi="Calibri" w:cs="Calibri"/>
          <w:sz w:val="22"/>
          <w:szCs w:val="22"/>
        </w:rPr>
        <w:t xml:space="preserve"> Przez rodziców rozumie się również opiekunów prawnych</w:t>
      </w:r>
    </w:p>
  </w:footnote>
  <w:footnote w:id="2">
    <w:p w:rsidR="003965D8" w:rsidRPr="00551ED4" w:rsidRDefault="003965D8" w:rsidP="003965D8">
      <w:pPr>
        <w:pStyle w:val="Tekstprzypisudolnego"/>
        <w:rPr>
          <w:rFonts w:ascii="Calibri" w:hAnsi="Calibri" w:cs="Calibri"/>
          <w:sz w:val="22"/>
          <w:szCs w:val="22"/>
        </w:rPr>
      </w:pPr>
      <w:r w:rsidRPr="00551ED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51ED4">
        <w:rPr>
          <w:rFonts w:ascii="Calibri" w:hAnsi="Calibri" w:cs="Calibri"/>
          <w:sz w:val="22"/>
          <w:szCs w:val="22"/>
        </w:rPr>
        <w:t xml:space="preserve"> Zasady przyjęć do klas I w szkołach podstawowych, dla których organem prowadzącym jest m.st. Warszawa, zostały przygotowane w oparciu o zapisy ustawy z dnia 14 grudnia 2016 r. Prawo oświatowe (Dz. U. z 2021 r. poz. 1082 z </w:t>
      </w:r>
      <w:proofErr w:type="spellStart"/>
      <w:r w:rsidRPr="00551ED4">
        <w:rPr>
          <w:rFonts w:ascii="Calibri" w:hAnsi="Calibri" w:cs="Calibri"/>
          <w:sz w:val="22"/>
          <w:szCs w:val="22"/>
        </w:rPr>
        <w:t>późn</w:t>
      </w:r>
      <w:proofErr w:type="spellEnd"/>
      <w:r w:rsidRPr="00551ED4">
        <w:rPr>
          <w:rFonts w:ascii="Calibri" w:hAnsi="Calibri" w:cs="Calibri"/>
          <w:sz w:val="22"/>
          <w:szCs w:val="22"/>
        </w:rPr>
        <w:t>. zm.)</w:t>
      </w:r>
    </w:p>
  </w:footnote>
  <w:footnote w:id="3">
    <w:p w:rsidR="003965D8" w:rsidRPr="00551ED4" w:rsidRDefault="003965D8" w:rsidP="003965D8">
      <w:pPr>
        <w:pStyle w:val="Tekstprzypisudolnego"/>
        <w:rPr>
          <w:rFonts w:ascii="Calibri" w:hAnsi="Calibri" w:cs="Calibri"/>
          <w:sz w:val="22"/>
          <w:szCs w:val="22"/>
        </w:rPr>
      </w:pPr>
      <w:r w:rsidRPr="00551ED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51ED4">
        <w:rPr>
          <w:rFonts w:ascii="Calibri" w:hAnsi="Calibri" w:cs="Calibri"/>
          <w:sz w:val="22"/>
          <w:szCs w:val="22"/>
        </w:rPr>
        <w:t xml:space="preserve"> Art. 151 ust. 2 i 3 ww. ustawy z dnia 14 grudnia 2016 r. Prawo oświatowe (Dz. U. z 2021 r. poz. 1082 z </w:t>
      </w:r>
      <w:proofErr w:type="spellStart"/>
      <w:r w:rsidRPr="00551ED4">
        <w:rPr>
          <w:rFonts w:ascii="Calibri" w:hAnsi="Calibri" w:cs="Calibri"/>
          <w:sz w:val="22"/>
          <w:szCs w:val="22"/>
        </w:rPr>
        <w:t>późn</w:t>
      </w:r>
      <w:proofErr w:type="spellEnd"/>
      <w:r w:rsidRPr="00551ED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51ED4">
        <w:rPr>
          <w:rFonts w:ascii="Calibri" w:hAnsi="Calibri" w:cs="Calibri"/>
          <w:sz w:val="22"/>
          <w:szCs w:val="22"/>
        </w:rPr>
        <w:t>zm</w:t>
      </w:r>
      <w:proofErr w:type="spellEnd"/>
      <w:r w:rsidRPr="00551ED4">
        <w:rPr>
          <w:rFonts w:ascii="Calibri" w:hAnsi="Calibri" w:cs="Calibri"/>
          <w:sz w:val="22"/>
          <w:szCs w:val="22"/>
        </w:rPr>
        <w:t>)</w:t>
      </w:r>
    </w:p>
  </w:footnote>
  <w:footnote w:id="4">
    <w:p w:rsidR="003965D8" w:rsidRPr="00244A54" w:rsidRDefault="003965D8" w:rsidP="003965D8">
      <w:pPr>
        <w:pStyle w:val="Tekstprzypisudolnego"/>
        <w:rPr>
          <w:rFonts w:ascii="Calibri" w:hAnsi="Calibri" w:cs="Calibri"/>
        </w:rPr>
      </w:pPr>
      <w:r w:rsidRPr="00551ED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51ED4">
        <w:rPr>
          <w:rFonts w:ascii="Calibri" w:hAnsi="Calibri" w:cs="Calibri"/>
          <w:sz w:val="22"/>
          <w:szCs w:val="22"/>
        </w:rPr>
        <w:t xml:space="preserve"> uchwała Rady m.st. Warszawy nr XLI/1062/2017 z dnia 9 lutego 2017 r. w sprawie składania wniosków o przyjęcie do publicznych przedszkoli, oddziałów przedszkolnych w szkołach podstawowych oraz szkół podstawowych prowadzonych przez m.st. Warszawę.</w:t>
      </w:r>
    </w:p>
  </w:footnote>
  <w:footnote w:id="5">
    <w:p w:rsidR="003965D8" w:rsidRPr="003A18A1" w:rsidRDefault="003965D8" w:rsidP="003965D8">
      <w:pPr>
        <w:pStyle w:val="Tekstprzypisudolnego"/>
        <w:rPr>
          <w:sz w:val="22"/>
          <w:szCs w:val="22"/>
        </w:rPr>
      </w:pPr>
      <w:r w:rsidRPr="003A18A1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3A18A1">
        <w:rPr>
          <w:rFonts w:ascii="Calibri" w:hAnsi="Calibri" w:cs="Calibri"/>
          <w:sz w:val="22"/>
          <w:szCs w:val="22"/>
        </w:rPr>
        <w:t xml:space="preserve"> uchwała Rady m.st. Warszawy nr XLI/1060/2017 z dnia 9 lutego 2017 r. w sprawie określenia kryteriów rekrutacji do klas pierwszych szkół podstawowych prowadzonych przez m.st. Warszawę, liczby punktów za każde z tych kryteriów oraz dokumentów niezbędnych do ich potwierdzenia (ze zmianami).</w:t>
      </w:r>
    </w:p>
  </w:footnote>
  <w:footnote w:id="6">
    <w:p w:rsidR="003965D8" w:rsidRPr="00551ED4" w:rsidRDefault="003965D8" w:rsidP="003965D8">
      <w:pPr>
        <w:pStyle w:val="Tekstprzypisudolnego"/>
        <w:rPr>
          <w:rFonts w:ascii="Calibri" w:hAnsi="Calibri" w:cs="Calibri"/>
          <w:sz w:val="22"/>
          <w:szCs w:val="22"/>
        </w:rPr>
      </w:pPr>
      <w:r w:rsidRPr="00551ED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51ED4">
        <w:rPr>
          <w:rFonts w:ascii="Calibri" w:hAnsi="Calibri" w:cs="Calibri"/>
          <w:sz w:val="22"/>
          <w:szCs w:val="22"/>
        </w:rPr>
        <w:t xml:space="preserve"> Art. 97 </w:t>
      </w:r>
      <w:r w:rsidRPr="00551ED4">
        <w:rPr>
          <w:rFonts w:ascii="Calibri" w:hAnsi="Calibri" w:cs="Calibri"/>
          <w:color w:val="000000"/>
          <w:sz w:val="22"/>
          <w:szCs w:val="22"/>
        </w:rPr>
        <w:t>§ 1. Ustawa z dnia 25 lutego 1964 r. Kodeks rodzinny i opiekuńczy (Dz. U. z 2020r. poz. 1359) – Jeżeli władza rodzicielska przysługuje obojgu rodzicom, każde z nich jest obowiązane i uprawnione do jej wykonywania;  § 2. Jednakże o istotnych sprawach dziecka rodzice rozstrzygają wspólnie; w braku porozumienia między nimi rozstrzyga sąd opiekuńczy”.</w:t>
      </w:r>
    </w:p>
  </w:footnote>
  <w:footnote w:id="7">
    <w:p w:rsidR="003965D8" w:rsidRPr="00551ED4" w:rsidRDefault="003965D8" w:rsidP="003965D8">
      <w:pPr>
        <w:pStyle w:val="Tekstprzypisudolnego"/>
        <w:rPr>
          <w:rFonts w:ascii="Calibri" w:hAnsi="Calibri" w:cs="Calibri"/>
          <w:sz w:val="22"/>
          <w:szCs w:val="22"/>
        </w:rPr>
      </w:pPr>
      <w:r w:rsidRPr="00551ED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51ED4">
        <w:rPr>
          <w:rFonts w:ascii="Calibri" w:hAnsi="Calibri" w:cs="Calibri"/>
          <w:sz w:val="22"/>
          <w:szCs w:val="22"/>
        </w:rPr>
        <w:t xml:space="preserve"> uchwała Rady m.st. Warszawy nr XLI/1062/2017 z dnia 9 lutego 2017 r. w sprawie składania wniosków o przyjęcie do publicznych przedszkoli, oddziałów przedszkolnych w szkołach podstawowych oraz szkół podstawowych prowadzonych przez m.st. Warszawę.</w:t>
      </w:r>
    </w:p>
  </w:footnote>
  <w:footnote w:id="8">
    <w:p w:rsidR="003965D8" w:rsidRPr="00551ED4" w:rsidRDefault="003965D8" w:rsidP="003965D8">
      <w:pPr>
        <w:pStyle w:val="Tekstprzypisudolnego"/>
        <w:rPr>
          <w:rFonts w:ascii="Calibri" w:hAnsi="Calibri" w:cs="Calibri"/>
          <w:sz w:val="22"/>
          <w:szCs w:val="22"/>
        </w:rPr>
      </w:pPr>
      <w:r w:rsidRPr="00551ED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51ED4">
        <w:rPr>
          <w:rFonts w:ascii="Calibri" w:hAnsi="Calibri" w:cs="Calibri"/>
          <w:sz w:val="22"/>
          <w:szCs w:val="22"/>
        </w:rPr>
        <w:t xml:space="preserve"> Art.150 ust.6 ustawy z dnia 14 grudnia 2016 r. Prawo oświatowe (Dz. U. z 2021 r. poz. 1082 z </w:t>
      </w:r>
      <w:proofErr w:type="spellStart"/>
      <w:r w:rsidRPr="00551ED4">
        <w:rPr>
          <w:rFonts w:ascii="Calibri" w:hAnsi="Calibri" w:cs="Calibri"/>
          <w:sz w:val="22"/>
          <w:szCs w:val="22"/>
        </w:rPr>
        <w:t>późn</w:t>
      </w:r>
      <w:proofErr w:type="spellEnd"/>
      <w:r w:rsidRPr="00551ED4">
        <w:rPr>
          <w:rFonts w:ascii="Calibri" w:hAnsi="Calibri" w:cs="Calibri"/>
          <w:sz w:val="22"/>
          <w:szCs w:val="22"/>
        </w:rPr>
        <w:t>. zm.).</w:t>
      </w:r>
    </w:p>
    <w:p w:rsidR="003965D8" w:rsidRDefault="003965D8" w:rsidP="003965D8">
      <w:pPr>
        <w:pStyle w:val="Tekstprzypisudolnego"/>
      </w:pPr>
    </w:p>
  </w:footnote>
  <w:footnote w:id="9">
    <w:p w:rsidR="003965D8" w:rsidRPr="00551ED4" w:rsidRDefault="003965D8" w:rsidP="003965D8">
      <w:pPr>
        <w:pStyle w:val="Tekstprzypisudolnego"/>
        <w:rPr>
          <w:rFonts w:ascii="Calibri" w:hAnsi="Calibri" w:cs="Calibri"/>
          <w:sz w:val="22"/>
          <w:szCs w:val="22"/>
        </w:rPr>
      </w:pPr>
      <w:r w:rsidRPr="00551ED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51ED4">
        <w:rPr>
          <w:rFonts w:ascii="Calibri" w:hAnsi="Calibri" w:cs="Calibri"/>
          <w:sz w:val="22"/>
          <w:szCs w:val="22"/>
        </w:rPr>
        <w:t xml:space="preserve"> Do wywiadu stosuje się przepisy dotyczące rodzinnego wywiadu środowiskowego przeprowadzanego w celu ustalenia prawa do świadczenia wychowawczego, o którym mowa w ustawie z dnia 11 lutego 2016 r. o pomocy państwa w wychowaniu dzieci – Dz. U. z 2022 r. poz. 1577</w:t>
      </w:r>
    </w:p>
  </w:footnote>
  <w:footnote w:id="10">
    <w:p w:rsidR="003965D8" w:rsidRPr="003A18A1" w:rsidRDefault="003965D8" w:rsidP="003965D8">
      <w:pPr>
        <w:pStyle w:val="Tekstprzypisudolnego"/>
        <w:rPr>
          <w:rFonts w:ascii="Calibri" w:hAnsi="Calibri" w:cs="Calibri"/>
          <w:sz w:val="22"/>
          <w:szCs w:val="22"/>
        </w:rPr>
      </w:pPr>
      <w:r w:rsidRPr="003A18A1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3A18A1">
        <w:rPr>
          <w:rFonts w:ascii="Calibri" w:hAnsi="Calibri" w:cs="Calibri"/>
          <w:sz w:val="22"/>
          <w:szCs w:val="22"/>
        </w:rPr>
        <w:t xml:space="preserve"> Art. 137 ust. 1-3 ustawy z dnia 14 grudnia 2016 r. Prawo oświatowe (Dz. U. z 2021 r. poz. 1082 z </w:t>
      </w:r>
      <w:proofErr w:type="spellStart"/>
      <w:r w:rsidRPr="003A18A1">
        <w:rPr>
          <w:rFonts w:ascii="Calibri" w:hAnsi="Calibri" w:cs="Calibri"/>
          <w:sz w:val="22"/>
          <w:szCs w:val="22"/>
        </w:rPr>
        <w:t>późn</w:t>
      </w:r>
      <w:proofErr w:type="spellEnd"/>
      <w:r w:rsidRPr="003A18A1">
        <w:rPr>
          <w:rFonts w:ascii="Calibri" w:hAnsi="Calibri" w:cs="Calibri"/>
          <w:sz w:val="22"/>
          <w:szCs w:val="22"/>
        </w:rPr>
        <w:t>. zm.)</w:t>
      </w:r>
    </w:p>
  </w:footnote>
  <w:footnote w:id="11">
    <w:p w:rsidR="003965D8" w:rsidRPr="00551ED4" w:rsidRDefault="003965D8" w:rsidP="003965D8">
      <w:pPr>
        <w:pStyle w:val="Tekstprzypisudolnego"/>
        <w:rPr>
          <w:rFonts w:ascii="Calibri" w:hAnsi="Calibri" w:cs="Calibri"/>
          <w:sz w:val="22"/>
          <w:szCs w:val="22"/>
        </w:rPr>
      </w:pPr>
      <w:r w:rsidRPr="00551ED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551ED4">
        <w:rPr>
          <w:rFonts w:ascii="Calibri" w:hAnsi="Calibri" w:cs="Calibri"/>
          <w:sz w:val="22"/>
          <w:szCs w:val="22"/>
        </w:rPr>
        <w:t xml:space="preserve"> art. 36 ust. 4 oraz art. 38 ust. 1 ustawy - Prawo oświatowe (Dz. U. z 2021 r. poz. 1082 ze zm.) </w:t>
      </w:r>
    </w:p>
  </w:footnote>
  <w:footnote w:id="12">
    <w:p w:rsidR="003965D8" w:rsidRPr="003965D8" w:rsidRDefault="003965D8" w:rsidP="003965D8">
      <w:pPr>
        <w:pStyle w:val="Tekstprzypisudolnego"/>
        <w:spacing w:before="120" w:after="120" w:line="305" w:lineRule="auto"/>
        <w:rPr>
          <w:rFonts w:ascii="Calibri" w:hAnsi="Calibri" w:cs="Calibri"/>
          <w:sz w:val="22"/>
          <w:szCs w:val="22"/>
        </w:rPr>
      </w:pPr>
      <w:r w:rsidRPr="003965D8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3965D8">
        <w:rPr>
          <w:rFonts w:ascii="Calibri" w:hAnsi="Calibri" w:cs="Calibri"/>
          <w:sz w:val="22"/>
          <w:szCs w:val="22"/>
        </w:rPr>
        <w:t xml:space="preserve"> </w:t>
      </w:r>
      <w:r w:rsidRPr="003965D8">
        <w:rPr>
          <w:rFonts w:ascii="Calibri" w:hAnsi="Calibri" w:cs="Calibri"/>
          <w:bCs/>
          <w:sz w:val="22"/>
          <w:szCs w:val="22"/>
        </w:rPr>
        <w:t>Uchwała Rady m.st. Warszawy nr XLI/1060/2017 z dnia 9 lutego 2017 r. w sprawie określenia kryteriów rekrutacji do klas pierwszych szkół podstawowych prowadzonych przez m.st. Warszawę, liczby punktów za każde z tych kryteriów oraz dokumentów niezbędnych do ich potwierdzenia</w:t>
      </w:r>
    </w:p>
  </w:footnote>
  <w:footnote w:id="13">
    <w:p w:rsidR="003965D8" w:rsidRDefault="003965D8" w:rsidP="003965D8">
      <w:pPr>
        <w:pStyle w:val="Tekstprzypisudolnego"/>
        <w:spacing w:before="120" w:after="120" w:line="305" w:lineRule="auto"/>
      </w:pPr>
      <w:r w:rsidRPr="003965D8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3965D8">
        <w:rPr>
          <w:rFonts w:ascii="Calibri" w:hAnsi="Calibri" w:cs="Calibri"/>
          <w:sz w:val="22"/>
          <w:szCs w:val="22"/>
        </w:rPr>
        <w:t xml:space="preserve"> </w:t>
      </w:r>
      <w:r w:rsidRPr="003965D8">
        <w:rPr>
          <w:rFonts w:ascii="Calibri" w:hAnsi="Calibri" w:cs="Calibri"/>
          <w:bCs/>
          <w:sz w:val="22"/>
          <w:szCs w:val="22"/>
        </w:rPr>
        <w:t>art. 133 ust. 2, 3 i 6 w związku z art. 29 ust. 2 pkt 1 ustawy z dnia 14 grudnia 2016 r. Prawo oświatowe (Dz. U. z 2021 r. poz. 1082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3150"/>
    <w:multiLevelType w:val="multilevel"/>
    <w:tmpl w:val="F316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97B69"/>
    <w:multiLevelType w:val="hybridMultilevel"/>
    <w:tmpl w:val="A1166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1E48"/>
    <w:multiLevelType w:val="hybridMultilevel"/>
    <w:tmpl w:val="8B969436"/>
    <w:lvl w:ilvl="0" w:tplc="215E8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4371D"/>
    <w:multiLevelType w:val="multilevel"/>
    <w:tmpl w:val="D2B0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510B6"/>
    <w:multiLevelType w:val="hybridMultilevel"/>
    <w:tmpl w:val="B4768A96"/>
    <w:lvl w:ilvl="0" w:tplc="6738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9412E"/>
    <w:multiLevelType w:val="hybridMultilevel"/>
    <w:tmpl w:val="73749666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6" w15:restartNumberingAfterBreak="0">
    <w:nsid w:val="14873CF4"/>
    <w:multiLevelType w:val="hybridMultilevel"/>
    <w:tmpl w:val="B9B614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D497C"/>
    <w:multiLevelType w:val="hybridMultilevel"/>
    <w:tmpl w:val="BD76E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4434"/>
    <w:multiLevelType w:val="hybridMultilevel"/>
    <w:tmpl w:val="0E1ED2DA"/>
    <w:lvl w:ilvl="0" w:tplc="7D1E8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F6717"/>
    <w:multiLevelType w:val="hybridMultilevel"/>
    <w:tmpl w:val="653E7CC6"/>
    <w:lvl w:ilvl="0" w:tplc="EB583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87580"/>
    <w:multiLevelType w:val="hybridMultilevel"/>
    <w:tmpl w:val="5DB6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269C"/>
    <w:multiLevelType w:val="hybridMultilevel"/>
    <w:tmpl w:val="9288F2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62E6115"/>
    <w:multiLevelType w:val="multilevel"/>
    <w:tmpl w:val="E9B4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 w:val="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7D4F86"/>
    <w:multiLevelType w:val="hybridMultilevel"/>
    <w:tmpl w:val="23388E2E"/>
    <w:lvl w:ilvl="0" w:tplc="AC5CE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139DA"/>
    <w:multiLevelType w:val="hybridMultilevel"/>
    <w:tmpl w:val="55EEDB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82817"/>
    <w:multiLevelType w:val="hybridMultilevel"/>
    <w:tmpl w:val="4B36D16C"/>
    <w:lvl w:ilvl="0" w:tplc="D1D8CFE0">
      <w:start w:val="1"/>
      <w:numFmt w:val="decimal"/>
      <w:lvlText w:val="%1)"/>
      <w:lvlJc w:val="left"/>
      <w:pPr>
        <w:ind w:left="720" w:hanging="363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359D1850"/>
    <w:multiLevelType w:val="hybridMultilevel"/>
    <w:tmpl w:val="E8DA7B24"/>
    <w:lvl w:ilvl="0" w:tplc="3B1AD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F793B"/>
    <w:multiLevelType w:val="hybridMultilevel"/>
    <w:tmpl w:val="404C1998"/>
    <w:lvl w:ilvl="0" w:tplc="ED5ED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85D85"/>
    <w:multiLevelType w:val="hybridMultilevel"/>
    <w:tmpl w:val="52BA08E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63639F"/>
    <w:multiLevelType w:val="hybridMultilevel"/>
    <w:tmpl w:val="3B1CF97E"/>
    <w:lvl w:ilvl="0" w:tplc="A7947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178D4"/>
    <w:multiLevelType w:val="hybridMultilevel"/>
    <w:tmpl w:val="4F12D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74556"/>
    <w:multiLevelType w:val="hybridMultilevel"/>
    <w:tmpl w:val="849239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425BD"/>
    <w:multiLevelType w:val="hybridMultilevel"/>
    <w:tmpl w:val="E2989E60"/>
    <w:lvl w:ilvl="0" w:tplc="23AE5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10EBC"/>
    <w:multiLevelType w:val="hybridMultilevel"/>
    <w:tmpl w:val="3208C3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F6274"/>
    <w:multiLevelType w:val="hybridMultilevel"/>
    <w:tmpl w:val="3EF6B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72D02"/>
    <w:multiLevelType w:val="hybridMultilevel"/>
    <w:tmpl w:val="DADC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0"/>
  </w:num>
  <w:num w:numId="4">
    <w:abstractNumId w:val="12"/>
  </w:num>
  <w:num w:numId="5">
    <w:abstractNumId w:val="19"/>
  </w:num>
  <w:num w:numId="6">
    <w:abstractNumId w:val="24"/>
  </w:num>
  <w:num w:numId="7">
    <w:abstractNumId w:val="2"/>
  </w:num>
  <w:num w:numId="8">
    <w:abstractNumId w:val="4"/>
  </w:num>
  <w:num w:numId="9">
    <w:abstractNumId w:val="3"/>
  </w:num>
  <w:num w:numId="10">
    <w:abstractNumId w:val="16"/>
  </w:num>
  <w:num w:numId="11">
    <w:abstractNumId w:val="17"/>
  </w:num>
  <w:num w:numId="12">
    <w:abstractNumId w:val="2"/>
    <w:lvlOverride w:ilvl="0">
      <w:lvl w:ilvl="0" w:tplc="215E8226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9"/>
    <w:lvlOverride w:ilvl="0">
      <w:lvl w:ilvl="0" w:tplc="A79476E2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"/>
    <w:lvlOverride w:ilvl="0">
      <w:lvl w:ilvl="0" w:tplc="673853A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3"/>
  </w:num>
  <w:num w:numId="16">
    <w:abstractNumId w:val="4"/>
    <w:lvlOverride w:ilvl="0">
      <w:lvl w:ilvl="0" w:tplc="673853A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4"/>
    <w:lvlOverride w:ilvl="0">
      <w:lvl w:ilvl="0" w:tplc="673853A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9"/>
  </w:num>
  <w:num w:numId="19">
    <w:abstractNumId w:val="8"/>
  </w:num>
  <w:num w:numId="20">
    <w:abstractNumId w:val="21"/>
  </w:num>
  <w:num w:numId="21">
    <w:abstractNumId w:val="11"/>
  </w:num>
  <w:num w:numId="22">
    <w:abstractNumId w:val="5"/>
  </w:num>
  <w:num w:numId="23">
    <w:abstractNumId w:val="6"/>
  </w:num>
  <w:num w:numId="24">
    <w:abstractNumId w:val="7"/>
  </w:num>
  <w:num w:numId="25">
    <w:abstractNumId w:val="18"/>
  </w:num>
  <w:num w:numId="26">
    <w:abstractNumId w:val="14"/>
  </w:num>
  <w:num w:numId="27">
    <w:abstractNumId w:val="23"/>
  </w:num>
  <w:num w:numId="28">
    <w:abstractNumId w:val="15"/>
  </w:num>
  <w:num w:numId="29">
    <w:abstractNumId w:val="0"/>
  </w:num>
  <w:num w:numId="30">
    <w:abstractNumId w:val="15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15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5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15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15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15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15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15"/>
    <w:lvlOverride w:ilvl="0">
      <w:lvl w:ilvl="0" w:tplc="D1D8CFE0">
        <w:start w:val="1"/>
        <w:numFmt w:val="decimal"/>
        <w:lvlText w:val="%1)"/>
        <w:lvlJc w:val="left"/>
        <w:pPr>
          <w:ind w:left="720" w:hanging="363"/>
        </w:pPr>
        <w:rPr>
          <w:rFonts w:cs="Times New Roman" w:hint="default"/>
          <w:color w:val="auto"/>
        </w:rPr>
      </w:lvl>
    </w:lvlOverride>
    <w:lvlOverride w:ilvl="1">
      <w:lvl w:ilvl="1" w:tplc="F6E8C7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BE"/>
    <w:rsid w:val="0000408E"/>
    <w:rsid w:val="000E2027"/>
    <w:rsid w:val="00263893"/>
    <w:rsid w:val="00265063"/>
    <w:rsid w:val="002A05BE"/>
    <w:rsid w:val="00373FDA"/>
    <w:rsid w:val="003965D8"/>
    <w:rsid w:val="00495F40"/>
    <w:rsid w:val="0053152C"/>
    <w:rsid w:val="006F3778"/>
    <w:rsid w:val="00765E14"/>
    <w:rsid w:val="007E47FC"/>
    <w:rsid w:val="00AE3D33"/>
    <w:rsid w:val="00BE58BA"/>
    <w:rsid w:val="00D96BB7"/>
    <w:rsid w:val="00DB17E8"/>
    <w:rsid w:val="00DB4D57"/>
    <w:rsid w:val="00E744CA"/>
    <w:rsid w:val="00E954F0"/>
    <w:rsid w:val="00E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DC710-4B6D-4AD6-88E3-D2078901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5BE"/>
  </w:style>
  <w:style w:type="paragraph" w:styleId="Akapitzlist">
    <w:name w:val="List Paragraph"/>
    <w:basedOn w:val="Normalny"/>
    <w:uiPriority w:val="34"/>
    <w:qFormat/>
    <w:rsid w:val="002A05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202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9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96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3129</Words>
  <Characters>18775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Szymon Pagórek</cp:lastModifiedBy>
  <cp:revision>5</cp:revision>
  <cp:lastPrinted>2022-03-01T11:14:00Z</cp:lastPrinted>
  <dcterms:created xsi:type="dcterms:W3CDTF">2023-02-22T08:26:00Z</dcterms:created>
  <dcterms:modified xsi:type="dcterms:W3CDTF">2023-05-11T11:14:00Z</dcterms:modified>
</cp:coreProperties>
</file>